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2026" w14:textId="77777777" w:rsidR="00D44871" w:rsidRPr="000214DA" w:rsidRDefault="00D44871" w:rsidP="00D44871">
      <w:pPr>
        <w:pStyle w:val="NormalWeb"/>
        <w:spacing w:before="0" w:beforeAutospacing="0" w:after="240" w:afterAutospacing="0"/>
        <w:jc w:val="center"/>
        <w:rPr>
          <w:rFonts w:asciiTheme="minorHAnsi" w:eastAsiaTheme="minorHAnsi" w:hAnsiTheme="minorHAnsi" w:cstheme="minorBidi"/>
          <w:b/>
          <w:bCs/>
          <w:kern w:val="2"/>
          <w:szCs w:val="28"/>
          <w:lang w:eastAsia="en-US"/>
          <w14:ligatures w14:val="standardContextual"/>
        </w:rPr>
      </w:pPr>
      <w:r w:rsidRPr="000214DA">
        <w:rPr>
          <w:rFonts w:asciiTheme="minorHAnsi" w:eastAsiaTheme="minorHAnsi" w:hAnsiTheme="minorHAnsi" w:cstheme="minorBidi"/>
          <w:b/>
          <w:bCs/>
          <w:kern w:val="2"/>
          <w:szCs w:val="28"/>
          <w:lang w:eastAsia="en-US"/>
          <w14:ligatures w14:val="standardContextual"/>
        </w:rPr>
        <w:t>School Building Programme Investment, Projects Completed, in construction and in the pipeline</w:t>
      </w:r>
    </w:p>
    <w:tbl>
      <w:tblPr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35"/>
        <w:gridCol w:w="1926"/>
        <w:gridCol w:w="1842"/>
        <w:gridCol w:w="1843"/>
        <w:gridCol w:w="2552"/>
        <w:gridCol w:w="2126"/>
        <w:gridCol w:w="2268"/>
        <w:gridCol w:w="2268"/>
      </w:tblGrid>
      <w:tr w:rsidR="00D44871" w:rsidRPr="00846A95" w14:paraId="60912CCB" w14:textId="77777777" w:rsidTr="001457C3">
        <w:trPr>
          <w:trHeight w:val="660"/>
        </w:trPr>
        <w:tc>
          <w:tcPr>
            <w:tcW w:w="16160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4D44"/>
            <w:vAlign w:val="center"/>
            <w:hideMark/>
          </w:tcPr>
          <w:p w14:paraId="4E4C4F7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bookmarkStart w:id="0" w:name="RANGE!B3:I31"/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D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epartment of Education and Youth School Building Programme Expenditure, projects completed, in construction, in Pipeline - End June 2026</w:t>
            </w:r>
            <w:bookmarkEnd w:id="0"/>
          </w:p>
        </w:tc>
      </w:tr>
      <w:tr w:rsidR="00D44871" w:rsidRPr="00846A95" w14:paraId="56270172" w14:textId="77777777" w:rsidTr="001457C3">
        <w:trPr>
          <w:trHeight w:val="1501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vAlign w:val="center"/>
            <w:hideMark/>
          </w:tcPr>
          <w:p w14:paraId="3C705A2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3D3FBEBF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Total DEY Capital Expenditure 2020-30/06/2026 (€m) 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518575C9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LS/ASA/Modular/Climate Completions 2020-2026 TD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0804760A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School Building Projects in Construction (LS/ASA/Modular/Climate)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2E312531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School Building Projects to progress to Construction 2026/2027 (LS/ASA &amp; Modular)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2E6C8E30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School Building projects in pipeline (LS/ASA/Modular/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Climate)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1597828F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Newly approved SWS incl. Climate Action for delivery in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hideMark/>
          </w:tcPr>
          <w:p w14:paraId="7078677C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Smaller Scale Improvement Projects Completed (SWS/EWS)</w:t>
            </w:r>
          </w:p>
        </w:tc>
      </w:tr>
      <w:tr w:rsidR="00D44871" w:rsidRPr="00846A95" w14:paraId="30292155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66EE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C7D3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53.79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DA9F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F090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B362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853D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6819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5F65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</w:t>
            </w:r>
          </w:p>
        </w:tc>
      </w:tr>
      <w:tr w:rsidR="00D44871" w:rsidRPr="00846A95" w14:paraId="1D7158F1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900C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2F1D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97.29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51BB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4844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2B6D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D07E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62DB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4DA2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101</w:t>
            </w:r>
          </w:p>
        </w:tc>
      </w:tr>
      <w:tr w:rsidR="00D44871" w:rsidRPr="00846A95" w14:paraId="7AC83EA8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E26E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4576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168.07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8C74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2D57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4709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FADA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5382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9211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132</w:t>
            </w:r>
          </w:p>
        </w:tc>
      </w:tr>
      <w:tr w:rsidR="00D44871" w:rsidRPr="00846A95" w14:paraId="60C6BA69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8AD3D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E0E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818.82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25BA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D55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B334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A329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4570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B5E8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517</w:t>
            </w:r>
          </w:p>
        </w:tc>
      </w:tr>
      <w:tr w:rsidR="00D44871" w:rsidRPr="00846A95" w14:paraId="0C66B62E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25A9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3A43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234.92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02B2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32D3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B42F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5EF3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66B1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6487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203</w:t>
            </w:r>
          </w:p>
        </w:tc>
      </w:tr>
      <w:tr w:rsidR="00D44871" w:rsidRPr="00846A95" w14:paraId="37F2176A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B7FC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A1E0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988.33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F5F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0CF6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18CB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1253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CD6C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8E55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850</w:t>
            </w:r>
          </w:p>
        </w:tc>
      </w:tr>
      <w:tr w:rsidR="00D44871" w:rsidRPr="00846A95" w14:paraId="65E78EBF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FFD1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AEB9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272.83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DB51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8D8A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D037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BDDC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7EF7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974E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353</w:t>
            </w:r>
          </w:p>
        </w:tc>
      </w:tr>
      <w:tr w:rsidR="00D44871" w:rsidRPr="00846A95" w14:paraId="5270DC28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2FBE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07D9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153.35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FD7F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CCFB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A313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E131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F67F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7BC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</w:t>
            </w:r>
          </w:p>
        </w:tc>
      </w:tr>
      <w:tr w:rsidR="00D44871" w:rsidRPr="00846A95" w14:paraId="4056F4BF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DA53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67C4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429.43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B106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2150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D181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2EC5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0F32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E336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123</w:t>
            </w:r>
          </w:p>
        </w:tc>
      </w:tr>
      <w:tr w:rsidR="00D44871" w:rsidRPr="00846A95" w14:paraId="3EE5BF09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26AA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03B7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214.1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56FA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8974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081B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C49A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26A2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F35F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</w:t>
            </w:r>
          </w:p>
        </w:tc>
      </w:tr>
      <w:tr w:rsidR="00D44871" w:rsidRPr="00846A95" w14:paraId="2EB4A6D2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E9D9B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0F4E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153.8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071E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F5E6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6407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39F9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D806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4AE0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</w:tr>
      <w:tr w:rsidR="00D44871" w:rsidRPr="00846A95" w14:paraId="61FC0DFE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982F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B315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31.23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1CB6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3EED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E036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5258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CFB0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7906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</w:tr>
      <w:tr w:rsidR="00D44871" w:rsidRPr="00846A95" w14:paraId="7658AC63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C13C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EED3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306.25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F4FB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104A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D56B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4533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A442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60CE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175</w:t>
            </w:r>
          </w:p>
        </w:tc>
      </w:tr>
      <w:tr w:rsidR="00D44871" w:rsidRPr="00846A95" w14:paraId="3FFD5056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48F3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D7D3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46.7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8EF1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8E58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9366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9755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6AB7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C1A6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</w:t>
            </w:r>
          </w:p>
        </w:tc>
      </w:tr>
      <w:tr w:rsidR="00D44871" w:rsidRPr="00846A95" w14:paraId="577CA9CD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BD32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A0BB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24.07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062B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6F9C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8A96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775A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AAD4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6CD3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</w:t>
            </w:r>
          </w:p>
        </w:tc>
      </w:tr>
      <w:tr w:rsidR="00D44871" w:rsidRPr="00846A95" w14:paraId="21ABFA02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AF4FD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56DB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71.72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FF81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CD9E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529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F8FF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2EA4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2365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224</w:t>
            </w:r>
          </w:p>
        </w:tc>
      </w:tr>
      <w:tr w:rsidR="00D44871" w:rsidRPr="00846A95" w14:paraId="382615EE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D400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BE37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509.9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1E91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77B7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9080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504E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9D32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76DA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</w:t>
            </w:r>
          </w:p>
        </w:tc>
      </w:tr>
      <w:tr w:rsidR="00D44871" w:rsidRPr="00846A95" w14:paraId="15125556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0DC6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1354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116.78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4CDA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2BE7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093B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EF8A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68C4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FE5D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</w:t>
            </w:r>
          </w:p>
        </w:tc>
      </w:tr>
      <w:tr w:rsidR="00D44871" w:rsidRPr="00846A95" w14:paraId="29AF18B0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75FE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B827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116.65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9E0E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6FD6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4247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7F77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CA0D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2219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</w:t>
            </w:r>
          </w:p>
        </w:tc>
      </w:tr>
      <w:tr w:rsidR="00D44871" w:rsidRPr="00846A95" w14:paraId="2DEB4C40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DD52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1744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60F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2E521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D176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94E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62A4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FD78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</w:t>
            </w:r>
          </w:p>
        </w:tc>
      </w:tr>
      <w:tr w:rsidR="00D44871" w:rsidRPr="00846A95" w14:paraId="16B159BC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0BAB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15F7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77.91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8F30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F813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C437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5001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0BC8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E83C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</w:t>
            </w:r>
          </w:p>
        </w:tc>
      </w:tr>
      <w:tr w:rsidR="00D44871" w:rsidRPr="00846A95" w14:paraId="157A3F60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33E0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EE32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187.52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D33A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33108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CF5E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3156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A0DB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D809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205</w:t>
            </w:r>
          </w:p>
        </w:tc>
      </w:tr>
      <w:tr w:rsidR="00D44871" w:rsidRPr="00846A95" w14:paraId="6EB19910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E13A7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4B5F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149.98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5F62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1618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761B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BA17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EF83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67FC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121</w:t>
            </w:r>
          </w:p>
        </w:tc>
      </w:tr>
      <w:tr w:rsidR="00D44871" w:rsidRPr="00846A95" w14:paraId="0214B61B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E0A4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BC7B9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189.54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9DD6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E653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D074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D200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1D82C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EFBF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</w:t>
            </w:r>
          </w:p>
        </w:tc>
      </w:tr>
      <w:tr w:rsidR="00D44871" w:rsidRPr="00846A95" w14:paraId="2406EAB5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E3F3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7DFB0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201.96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D177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9F05E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73292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BDE9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6E84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99FDD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148</w:t>
            </w:r>
          </w:p>
        </w:tc>
      </w:tr>
      <w:tr w:rsidR="00D44871" w:rsidRPr="00846A95" w14:paraId="69D0B0C8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DA53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2814F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289.03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7A7C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BCB8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C55F6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A764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7D58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6CF05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</w:t>
            </w:r>
          </w:p>
        </w:tc>
      </w:tr>
      <w:tr w:rsidR="00D44871" w:rsidRPr="00846A95" w14:paraId="6868ED5B" w14:textId="77777777" w:rsidTr="001457C3">
        <w:trPr>
          <w:trHeight w:val="288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061ACAD1" w14:textId="77777777" w:rsidR="00D44871" w:rsidRPr="00846A95" w:rsidRDefault="00D44871" w:rsidP="001457C3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4CE3657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176.04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4AB7EF74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0D6A069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240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378B9357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00A04B33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207187CB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297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D44"/>
            <w:noWrap/>
            <w:vAlign w:val="bottom"/>
            <w:hideMark/>
          </w:tcPr>
          <w:p w14:paraId="3E734D4A" w14:textId="77777777" w:rsidR="00D44871" w:rsidRPr="00846A95" w:rsidRDefault="00D44871" w:rsidP="0014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46A95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IE"/>
                <w14:ligatures w14:val="none"/>
              </w:rPr>
              <w:t>296</w:t>
            </w:r>
          </w:p>
        </w:tc>
      </w:tr>
    </w:tbl>
    <w:p w14:paraId="1C669992" w14:textId="77777777" w:rsidR="00D44871" w:rsidRPr="00F10FDC" w:rsidRDefault="00D44871" w:rsidP="00D44871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</w:pPr>
      <w:r w:rsidRPr="00F10FD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  <w:t xml:space="preserve">*In addition, there is </w:t>
      </w:r>
      <w:proofErr w:type="spellStart"/>
      <w:r w:rsidRPr="00F10FD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  <w:t>non</w:t>
      </w:r>
      <w:proofErr w:type="spellEnd"/>
      <w:r w:rsidRPr="00F10FD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  <w:t xml:space="preserve"> county expenditure of over €800m which is related to funding not directly related to a school roll number so cannot be attributed to a county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IE"/>
          <w14:ligatures w14:val="none"/>
        </w:rPr>
        <w:t>.</w:t>
      </w:r>
    </w:p>
    <w:p w14:paraId="640D43C4" w14:textId="77777777" w:rsidR="000747E2" w:rsidRDefault="000747E2"/>
    <w:sectPr w:rsidR="000747E2" w:rsidSect="00D44871">
      <w:pgSz w:w="16838" w:h="11906" w:orient="landscape"/>
      <w:pgMar w:top="232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FF"/>
    <w:rsid w:val="000747E2"/>
    <w:rsid w:val="001B7391"/>
    <w:rsid w:val="00572AF0"/>
    <w:rsid w:val="00911EF5"/>
    <w:rsid w:val="00A71254"/>
    <w:rsid w:val="00AE6E02"/>
    <w:rsid w:val="00C40A2B"/>
    <w:rsid w:val="00CB7E94"/>
    <w:rsid w:val="00D44871"/>
    <w:rsid w:val="00E754B9"/>
    <w:rsid w:val="00EC17FF"/>
    <w:rsid w:val="00F7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F4656"/>
  <w15:chartTrackingRefBased/>
  <w15:docId w15:val="{A6498D01-5960-48A9-9B33-CDCFD129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71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I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I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I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I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I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7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7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7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7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7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IE"/>
    </w:rPr>
  </w:style>
  <w:style w:type="character" w:customStyle="1" w:styleId="TitleChar">
    <w:name w:val="Title Char"/>
    <w:basedOn w:val="DefaultParagraphFont"/>
    <w:link w:val="Title"/>
    <w:uiPriority w:val="10"/>
    <w:rsid w:val="00EC1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IE"/>
    </w:rPr>
  </w:style>
  <w:style w:type="character" w:customStyle="1" w:styleId="SubtitleChar">
    <w:name w:val="Subtitle Char"/>
    <w:basedOn w:val="DefaultParagraphFont"/>
    <w:link w:val="Subtitle"/>
    <w:uiPriority w:val="11"/>
    <w:rsid w:val="00EC1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7FF"/>
    <w:pPr>
      <w:spacing w:before="160"/>
      <w:jc w:val="center"/>
    </w:pPr>
    <w:rPr>
      <w:i/>
      <w:iCs/>
      <w:color w:val="404040" w:themeColor="text1" w:themeTint="BF"/>
      <w:lang w:eastAsia="en-IE"/>
    </w:rPr>
  </w:style>
  <w:style w:type="character" w:customStyle="1" w:styleId="QuoteChar">
    <w:name w:val="Quote Char"/>
    <w:basedOn w:val="DefaultParagraphFont"/>
    <w:link w:val="Quote"/>
    <w:uiPriority w:val="29"/>
    <w:rsid w:val="00EC1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7FF"/>
    <w:pPr>
      <w:ind w:left="720"/>
      <w:contextualSpacing/>
    </w:pPr>
    <w:rPr>
      <w:lang w:eastAsia="en-IE"/>
    </w:rPr>
  </w:style>
  <w:style w:type="character" w:styleId="IntenseEmphasis">
    <w:name w:val="Intense Emphasis"/>
    <w:basedOn w:val="DefaultParagraphFont"/>
    <w:uiPriority w:val="21"/>
    <w:qFormat/>
    <w:rsid w:val="00EC17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eastAsia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7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7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44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760E1B-053F-4688-A0B7-FFCE186871C2}"/>
</file>

<file path=customXml/itemProps2.xml><?xml version="1.0" encoding="utf-8"?>
<ds:datastoreItem xmlns:ds="http://schemas.openxmlformats.org/officeDocument/2006/customXml" ds:itemID="{41812D5F-9B5D-44D6-8888-A6D477A62504}"/>
</file>

<file path=customXml/itemProps3.xml><?xml version="1.0" encoding="utf-8"?>
<ds:datastoreItem xmlns:ds="http://schemas.openxmlformats.org/officeDocument/2006/customXml" ds:itemID="{3D0702AB-5F7E-4994-8AB8-D82D3C3709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>Department of Education &amp; DFHERIS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Tara</dc:creator>
  <cp:keywords/>
  <dc:description/>
  <cp:lastModifiedBy>Thomas, Tara</cp:lastModifiedBy>
  <cp:revision>2</cp:revision>
  <dcterms:created xsi:type="dcterms:W3CDTF">2026-07-14T10:28:00Z</dcterms:created>
  <dcterms:modified xsi:type="dcterms:W3CDTF">2026-07-14T10:29:00Z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