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5000" w:type="pct"/>
        <w:tblLayout w:type="fixed"/>
        <w:tblCellMar>
          <w:left w:w="0" w:type="dxa"/>
          <w:right w:w="0" w:type="dxa"/>
        </w:tblCellMar>
        <w:tblLook w:val="00BF" w:firstRow="1" w:lastRow="0" w:firstColumn="1" w:lastColumn="0" w:noHBand="0" w:noVBand="0"/>
      </w:tblPr>
      <w:tblGrid>
        <w:gridCol w:w="1742"/>
        <w:gridCol w:w="1742"/>
        <w:gridCol w:w="1743"/>
        <w:gridCol w:w="1743"/>
        <w:gridCol w:w="1743"/>
        <w:gridCol w:w="1743"/>
        <w:gridCol w:w="1743"/>
        <w:gridCol w:w="1743"/>
      </w:tblGrid>
      <w:tr w:rsidR="003A60F2" w14:paraId="3D911589" w14:textId="77777777">
        <w:tc>
          <w:tcPr>
            <w:tcW w:w="5000" w:type="pct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D7BD97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Department of Education and Youth School Building Programme – Projects Completed, in Construction, in Pipeline Stats (End February 2026)</w:t>
            </w:r>
          </w:p>
        </w:tc>
      </w:tr>
      <w:tr w:rsidR="003A60F2" w14:paraId="576E09C7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3EDC8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County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5D04D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 DEY Capital Expenditure 2020 - end Feb26 (€m)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44C7C2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School Building Project Completions 2020-28/02/2026 (LS/ASA/Modular)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02745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School Building Projects in Construction (LS/ASA/Modular)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F6FC2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School Building Projects to progress to Construction 2026/2027 (LS/ASA &amp; Modular)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CF62AE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Newly approved SWS incl. Climate Action for delivery in 2026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099B22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Smaller Scale Improvement Projects (SWS/EWS)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912CBC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Pathfinder and EU Repower projects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  <w:tr w:rsidR="003A60F2" w14:paraId="766EA041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9FD32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Carlow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F34233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51.53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3F92F8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F5F1EA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E4BDD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C13D6C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E0D70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633D0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3A60F2" w14:paraId="5DA6A073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06DAD2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Cavan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571D8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93.34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ED5736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7BA75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F926D8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40E8E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F0825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A853E1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3A60F2" w14:paraId="0B498DC1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64114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Clare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DB8C48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159.47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A19533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E5A6B6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395E25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D9CF7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B7C63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3F8E78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3A60F2" w14:paraId="5A2DEBEE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CFD7D8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Cork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82BD3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784.68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D5F386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158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EC4C85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40796F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7F7F7A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4A3162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491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5529B6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</w:tr>
      <w:tr w:rsidR="003A60F2" w14:paraId="3C0A7185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C0E7DF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Donegal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8C2AC2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225.65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118A9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2BF079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B52D12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8EE096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4A9430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23CA09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3A60F2" w14:paraId="7D5F80E3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1C245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Dublin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76D1CA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1,843.91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B34FB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C7219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21F05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ECD90E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FF0E9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810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D9FA2E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</w:tr>
      <w:tr w:rsidR="003A60F2" w14:paraId="05FA17EA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E07DEC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Galway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4BB181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256.55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E59BDA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8A296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A2044D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8BB89A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5B01C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345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B20F19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3A60F2" w14:paraId="122AF8C7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419C9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Kerry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E338D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148.09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DC618B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6E99C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8CF6E3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E84DE9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01CF9E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6B06B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3A60F2" w14:paraId="3E9F090E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96A018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Kildare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887C3B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409.43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12B029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FCEEBC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F73F8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0CA7B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94C547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60DA2F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 </w:t>
            </w:r>
          </w:p>
        </w:tc>
      </w:tr>
      <w:tr w:rsidR="003A60F2" w14:paraId="0E0147FB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B2F9B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Kilkenny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CE3F1F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210.08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58852C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994AB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C939FD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C27EE5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8AE4D1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906A9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3A60F2" w14:paraId="07DF3ACC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331FB4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Laois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42D15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146.67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525FA9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2CB8DA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BC5098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6CC969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79417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79131D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3A60F2" w14:paraId="7BCDCBF3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F4FDF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Leitrim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07D47D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28.97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F74E8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E4DCA5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1833A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442761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78FE1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4763D6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3A60F2" w14:paraId="72AB0F39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626DC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Limerick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DD89E1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299.44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F7346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F62BE8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FF3747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86A05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0829BF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63565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3A60F2" w14:paraId="612159A5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73EC01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Longford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1A43A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43.93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7611F2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B58B0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A647CE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1D8AF2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6828F9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8C81A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3A60F2" w14:paraId="1A60BCCC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7904BA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Louth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B74217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121.29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6F4320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6EE324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0C9E9E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2DD244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83D64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87F222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</w:tr>
      <w:tr w:rsidR="003A60F2" w14:paraId="6894556C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7ABAA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Mayo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14C28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161.51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938B99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5F4A17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A4893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AED863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03583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218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E3FE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</w:tr>
      <w:tr w:rsidR="003A60F2" w14:paraId="7549692C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9DFB62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Meath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C1AEB3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473.11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57E989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A704D0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706372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A3FBFD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6B7C8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C54734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 </w:t>
            </w:r>
          </w:p>
        </w:tc>
      </w:tr>
      <w:tr w:rsidR="003A60F2" w14:paraId="4C97B14D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54A5E3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Monaghan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6CB454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110.26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4EE391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CFEA1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412EDF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AFE653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3B24D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7C1DFF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3A60F2" w14:paraId="186A7A19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9C5F0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Offaly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AB88C4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107.03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A955B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3088D8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E9691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E3192E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49F81D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C05ADC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</w:tr>
      <w:tr w:rsidR="003A60F2" w14:paraId="2D3E4970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AD232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Roscommon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E9C16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68.77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76BC41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0CF4C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BD6D9A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2825C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F00653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F5E37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3A60F2" w14:paraId="6F3F5593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9415EB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Sligo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9B61B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72.71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6C0C90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2AD996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A3134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6E45F8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F3021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6657B4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</w:tr>
      <w:tr w:rsidR="003A60F2" w14:paraId="65FDD426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C2E9A7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Tipperary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8A923F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178.98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947FC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EB8B3A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91380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7DF0C3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8A4BD1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195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8B8F1B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</w:tr>
      <w:tr w:rsidR="003A60F2" w14:paraId="146A619D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C0B1BC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lastRenderedPageBreak/>
              <w:t xml:space="preserve">Waterford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6F63C5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144.87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35AAD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CA7E14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3C04D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50756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F76560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F90CBC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</w:tr>
      <w:tr w:rsidR="003A60F2" w14:paraId="4EA0445E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2F8B4B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Westmeath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FF8C1F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178.39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AF4CDD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249EB1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9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E8AF0F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0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90CC96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054CF6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72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667B98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  <w:tr w:rsidR="003A60F2" w14:paraId="12844DED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6BB54B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Wexford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16F4B5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179.97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6A456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CB5641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7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B8BB60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F941D2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5ED726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138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70C00C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22 </w:t>
            </w:r>
          </w:p>
        </w:tc>
      </w:tr>
      <w:tr w:rsidR="003A60F2" w14:paraId="30564D7B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E2E19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Wicklow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2B6D57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263.48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E90FA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44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DC8FA7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8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FC26C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3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529163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6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A04907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111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1E3EA6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5 </w:t>
            </w:r>
          </w:p>
        </w:tc>
      </w:tr>
      <w:tr w:rsidR="003A60F2" w14:paraId="3067B02E" w14:textId="77777777"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E7462A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Total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7BBB56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6.7bn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E924D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1,406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F9FC9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250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31E020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105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FFA14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297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D98B8F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4,104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  <w:tc>
          <w:tcPr>
            <w:tcW w:w="625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CBD2EE" w14:textId="77777777" w:rsidR="003A60F2" w:rsidRDefault="003A60F2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15"/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</w:pPr>
            <w:r>
              <w:rPr>
                <w:rFonts w:ascii="Tms Rmn" w:hAnsi="Tms Rmn" w:cs="Tms Rmn"/>
                <w:b/>
                <w:bCs/>
                <w:color w:val="000000"/>
                <w:kern w:val="0"/>
                <w:sz w:val="24"/>
                <w:szCs w:val="24"/>
              </w:rPr>
              <w:t>99</w:t>
            </w:r>
            <w:r>
              <w:rPr>
                <w:rFonts w:ascii="Tms Rmn" w:hAnsi="Tms Rmn" w:cs="Tms Rmn"/>
                <w:color w:val="000000"/>
                <w:kern w:val="0"/>
                <w:sz w:val="24"/>
                <w:szCs w:val="24"/>
              </w:rPr>
              <w:t xml:space="preserve"> </w:t>
            </w:r>
          </w:p>
        </w:tc>
      </w:tr>
    </w:tbl>
    <w:p w14:paraId="28A2843A" w14:textId="77777777" w:rsidR="003A60F2" w:rsidRDefault="003A60F2">
      <w:pPr>
        <w:rPr>
          <w:rFonts w:ascii="Tms Rmn" w:hAnsi="Tms Rmn" w:cs="Tms Rmn"/>
          <w:color w:val="000000"/>
          <w:kern w:val="0"/>
          <w:sz w:val="24"/>
          <w:szCs w:val="24"/>
        </w:rPr>
      </w:pPr>
    </w:p>
    <w:p w14:paraId="142565B5" w14:textId="59017997" w:rsidR="00BB4C2B" w:rsidRDefault="003A60F2">
      <w:r>
        <w:rPr>
          <w:rFonts w:ascii="Tms Rmn" w:hAnsi="Tms Rmn" w:cs="Tms Rmn"/>
          <w:color w:val="000000"/>
          <w:kern w:val="0"/>
          <w:sz w:val="24"/>
          <w:szCs w:val="24"/>
        </w:rPr>
        <w:t>*In addition, there is non-county expenditure of over €700m. This funding is not linked to specific school roll numbers and therefore cannot be directly attributed to individual counties.</w:t>
      </w:r>
    </w:p>
    <w:sectPr w:rsidR="00BB4C2B" w:rsidSect="003A60F2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ms Rmn">
    <w:altName w:val="Times New Roman"/>
    <w:panose1 w:val="02020603040505020304"/>
    <w:charset w:val="00"/>
    <w:family w:val="roman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2A98"/>
    <w:rsid w:val="00167922"/>
    <w:rsid w:val="003A60F2"/>
    <w:rsid w:val="007021FF"/>
    <w:rsid w:val="007458A4"/>
    <w:rsid w:val="00BA2A98"/>
    <w:rsid w:val="00BB4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1849"/>
  <w15:chartTrackingRefBased/>
  <w15:docId w15:val="{C090E83D-1618-4D3D-8D06-3934BDE462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E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A2A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A2A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A2A9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A2A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A2A9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A2A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A2A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A2A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A2A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A2A9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A2A9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A2A9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A2A98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A2A98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A2A98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A2A98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A2A98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A2A98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A2A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A2A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A2A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A2A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A2A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A2A98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A2A98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A2A98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A2A9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A2A98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A2A9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268</Words>
  <Characters>1533</Characters>
  <Application>Microsoft Office Word</Application>
  <DocSecurity>0</DocSecurity>
  <Lines>12</Lines>
  <Paragraphs>3</Paragraphs>
  <ScaleCrop>false</ScaleCrop>
  <Company/>
  <LinksUpToDate>false</LinksUpToDate>
  <CharactersWithSpaces>1798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 Martin-Ruiz</dc:creator>
  <cp:keywords/>
  <dc:description/>
  <cp:lastModifiedBy>Sara Martin-Ruiz</cp:lastModifiedBy>
  <cp:revision>2</cp:revision>
  <dcterms:created xsi:type="dcterms:W3CDTF">2026-03-19T14:24:00Z</dcterms:created>
  <dcterms:modified xsi:type="dcterms:W3CDTF">2026-03-19T14:24:00Z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276e348-bda2-42ff-85d7-569ad34f2b3a_Enabled">
    <vt:lpwstr>true</vt:lpwstr>
  </property>
  <property fmtid="{D5CDD505-2E9C-101B-9397-08002B2CF9AE}" pid="3" name="MSIP_Label_a276e348-bda2-42ff-85d7-569ad34f2b3a_SetDate">
    <vt:lpwstr>2026-03-19T14:24:52Z</vt:lpwstr>
  </property>
  <property fmtid="{D5CDD505-2E9C-101B-9397-08002B2CF9AE}" pid="4" name="MSIP_Label_a276e348-bda2-42ff-85d7-569ad34f2b3a_Method">
    <vt:lpwstr>Standard</vt:lpwstr>
  </property>
  <property fmtid="{D5CDD505-2E9C-101B-9397-08002B2CF9AE}" pid="5" name="MSIP_Label_a276e348-bda2-42ff-85d7-569ad34f2b3a_Name">
    <vt:lpwstr>Confidential Data</vt:lpwstr>
  </property>
  <property fmtid="{D5CDD505-2E9C-101B-9397-08002B2CF9AE}" pid="6" name="MSIP_Label_a276e348-bda2-42ff-85d7-569ad34f2b3a_SiteId">
    <vt:lpwstr>ce71ecf0-0b97-47b2-966c-b4ecc8db23f2</vt:lpwstr>
  </property>
  <property fmtid="{D5CDD505-2E9C-101B-9397-08002B2CF9AE}" pid="7" name="MSIP_Label_a276e348-bda2-42ff-85d7-569ad34f2b3a_ActionId">
    <vt:lpwstr>e0d4379f-e9b6-4aed-aa55-599bc0ab0243</vt:lpwstr>
  </property>
  <property fmtid="{D5CDD505-2E9C-101B-9397-08002B2CF9AE}" pid="8" name="MSIP_Label_a276e348-bda2-42ff-85d7-569ad34f2b3a_ContentBits">
    <vt:lpwstr>0</vt:lpwstr>
  </property>
  <property fmtid="{D5CDD505-2E9C-101B-9397-08002B2CF9AE}" pid="9" name="MSIP_Label_a276e348-bda2-42ff-85d7-569ad34f2b3a_Tag">
    <vt:lpwstr>10, 3, 0, 1</vt:lpwstr>
  </property>
</Properties>
</file>