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BDBD" w14:textId="4E1AE65F" w:rsidR="00CA61BF" w:rsidRPr="005F084F" w:rsidRDefault="00CA61BF">
      <w:pPr>
        <w:rPr>
          <w:rFonts w:ascii="Aptos" w:hAnsi="Aptos"/>
          <w:b/>
          <w:bCs/>
          <w:i/>
          <w:iCs/>
          <w:sz w:val="28"/>
          <w:szCs w:val="28"/>
        </w:rPr>
      </w:pPr>
      <w:r w:rsidRPr="005F084F">
        <w:rPr>
          <w:rFonts w:ascii="Aptos" w:hAnsi="Aptos"/>
          <w:b/>
          <w:bCs/>
          <w:i/>
          <w:iCs/>
          <w:sz w:val="28"/>
          <w:szCs w:val="28"/>
        </w:rPr>
        <w:t>Cuan overview of DV Accommodation by County (Q1 2026, Jan - March)</w:t>
      </w:r>
    </w:p>
    <w:tbl>
      <w:tblPr>
        <w:tblW w:w="9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3"/>
        <w:gridCol w:w="1701"/>
        <w:gridCol w:w="1699"/>
        <w:gridCol w:w="2031"/>
      </w:tblGrid>
      <w:tr w:rsidR="005F084F" w:rsidRPr="005F084F" w14:paraId="4B4F7CEC" w14:textId="77777777" w:rsidTr="005F084F">
        <w:trPr>
          <w:trHeight w:val="1050"/>
        </w:trPr>
        <w:tc>
          <w:tcPr>
            <w:tcW w:w="4383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E5003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5F084F"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  <w:t>DV Accommodation by County – 26th January 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07D00" w14:textId="77777777" w:rsidR="005F084F" w:rsidRPr="005F084F" w:rsidRDefault="005F084F" w:rsidP="005F084F">
            <w:pPr>
              <w:spacing w:after="0" w:line="240" w:lineRule="auto"/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5F084F"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  <w:t>DV Refuge Units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830DC" w14:textId="77777777" w:rsidR="005F084F" w:rsidRPr="005F084F" w:rsidRDefault="005F084F" w:rsidP="005F084F">
            <w:pPr>
              <w:spacing w:after="0" w:line="240" w:lineRule="auto"/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5F084F"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  <w:t>Safe Home Units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722D1" w14:textId="77777777" w:rsidR="005F084F" w:rsidRPr="005F084F" w:rsidRDefault="005F084F" w:rsidP="005F084F">
            <w:pPr>
              <w:spacing w:after="0" w:line="240" w:lineRule="auto"/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5F084F"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  <w:t xml:space="preserve">Total DV Accommodation </w:t>
            </w:r>
          </w:p>
        </w:tc>
      </w:tr>
      <w:tr w:rsidR="005F084F" w:rsidRPr="005F084F" w14:paraId="4C51A43D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85123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Dublin - City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D78AA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17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B0080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16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F1A53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33</w:t>
            </w:r>
          </w:p>
        </w:tc>
      </w:tr>
      <w:tr w:rsidR="005F084F" w:rsidRPr="005F084F" w14:paraId="2918ADF7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699F0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Dublin - Dun Laoghaire*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C8DF7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F0748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5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74B17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5</w:t>
            </w:r>
          </w:p>
        </w:tc>
      </w:tr>
      <w:tr w:rsidR="005F084F" w:rsidRPr="005F084F" w14:paraId="7D46861E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692E8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Dublin - Fingal*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E8E45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10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4CB8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1BC03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10</w:t>
            </w:r>
          </w:p>
        </w:tc>
      </w:tr>
      <w:tr w:rsidR="005F084F" w:rsidRPr="005F084F" w14:paraId="16D8C7C5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43499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Dublin - South Dublin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28342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20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26539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3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22B6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23**</w:t>
            </w:r>
          </w:p>
        </w:tc>
      </w:tr>
      <w:tr w:rsidR="005F084F" w:rsidRPr="005F084F" w14:paraId="50401005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49BDF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Carlow*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C828B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8E1B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2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9084C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2</w:t>
            </w:r>
          </w:p>
        </w:tc>
      </w:tr>
      <w:tr w:rsidR="005F084F" w:rsidRPr="005F084F" w14:paraId="092A553B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36370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Cavan*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A8E70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734DC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38B0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</w:tr>
      <w:tr w:rsidR="005F084F" w:rsidRPr="005F084F" w14:paraId="5069603F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4744D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Clare*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E8CD6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6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9F92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2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F75D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8</w:t>
            </w:r>
          </w:p>
        </w:tc>
      </w:tr>
      <w:tr w:rsidR="005F084F" w:rsidRPr="005F084F" w14:paraId="415C3C95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E3D3B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Cork*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FF34C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11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595FB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3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7A330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14</w:t>
            </w:r>
          </w:p>
        </w:tc>
      </w:tr>
      <w:tr w:rsidR="005F084F" w:rsidRPr="005F084F" w14:paraId="355797D9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CF94C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Donegal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491EE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4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F2F94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10B9F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14</w:t>
            </w:r>
          </w:p>
        </w:tc>
      </w:tr>
      <w:tr w:rsidR="005F084F" w:rsidRPr="005F084F" w14:paraId="364D727E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92570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Galway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E3012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10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72271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12537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10</w:t>
            </w:r>
          </w:p>
        </w:tc>
      </w:tr>
      <w:tr w:rsidR="005F084F" w:rsidRPr="005F084F" w14:paraId="1D4FF54D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E1880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Kerry*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EC058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6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59B47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2CC2F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6</w:t>
            </w:r>
          </w:p>
        </w:tc>
      </w:tr>
      <w:tr w:rsidR="005F084F" w:rsidRPr="005F084F" w14:paraId="743A2323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256BA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Kildare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5E98C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4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D80BE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2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0CD8B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6</w:t>
            </w:r>
          </w:p>
        </w:tc>
      </w:tr>
      <w:tr w:rsidR="005F084F" w:rsidRPr="005F084F" w14:paraId="5D0CCF07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2E727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Kilkenny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C3AB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7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164BE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3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29CF8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10</w:t>
            </w:r>
          </w:p>
        </w:tc>
      </w:tr>
      <w:tr w:rsidR="005F084F" w:rsidRPr="005F084F" w14:paraId="01CB5E21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F1FFA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Laois*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A8AE4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F3B32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EDC6E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</w:tr>
      <w:tr w:rsidR="005F084F" w:rsidRPr="005F084F" w14:paraId="36A032DC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6B642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Leitrim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AEA81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33040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EFBD8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</w:tr>
      <w:tr w:rsidR="005F084F" w:rsidRPr="005F084F" w14:paraId="0ACCAAA3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BEDE6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Limerick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27170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16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6AA36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C88E6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16</w:t>
            </w:r>
          </w:p>
        </w:tc>
      </w:tr>
      <w:tr w:rsidR="005F084F" w:rsidRPr="005F084F" w14:paraId="25FE4717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AE2D7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Longford*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D31B6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90AA0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99177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1</w:t>
            </w:r>
          </w:p>
        </w:tc>
      </w:tr>
      <w:tr w:rsidR="005F084F" w:rsidRPr="005F084F" w14:paraId="4BD73BF1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A146D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Louth*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E4F9F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17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15F2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D2812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17</w:t>
            </w:r>
          </w:p>
        </w:tc>
      </w:tr>
      <w:tr w:rsidR="005F084F" w:rsidRPr="005F084F" w14:paraId="5AE9E4C6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35AB4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Mayo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B702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5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B3E72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77BE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5</w:t>
            </w:r>
          </w:p>
        </w:tc>
      </w:tr>
      <w:tr w:rsidR="005F084F" w:rsidRPr="005F084F" w14:paraId="0E8E196B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A6A2D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Meath*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82FEA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8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30F9A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A80DB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8</w:t>
            </w:r>
          </w:p>
        </w:tc>
      </w:tr>
      <w:tr w:rsidR="005F084F" w:rsidRPr="005F084F" w14:paraId="3294BAC8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1D8C3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Monaghan*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5A834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29401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4BE49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</w:tr>
      <w:tr w:rsidR="005F084F" w:rsidRPr="005F084F" w14:paraId="01A12533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E5058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Offaly*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CF09A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6F2FF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3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5238A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3</w:t>
            </w:r>
          </w:p>
        </w:tc>
      </w:tr>
      <w:tr w:rsidR="005F084F" w:rsidRPr="005F084F" w14:paraId="25ED4424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CD49F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Roscommon*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588F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54436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2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6BC29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2</w:t>
            </w:r>
          </w:p>
        </w:tc>
      </w:tr>
      <w:tr w:rsidR="005F084F" w:rsidRPr="005F084F" w14:paraId="618D3548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BEB5A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Sligo*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0A01B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AFF6E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2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5EDB7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2</w:t>
            </w:r>
          </w:p>
        </w:tc>
      </w:tr>
      <w:tr w:rsidR="005F084F" w:rsidRPr="005F084F" w14:paraId="7498999E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20704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Tipperary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3E198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4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26673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2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13419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6</w:t>
            </w:r>
          </w:p>
        </w:tc>
      </w:tr>
      <w:tr w:rsidR="005F084F" w:rsidRPr="005F084F" w14:paraId="72F754DB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A29E0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Waterford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54A5F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12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2E9BE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4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DDF96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16</w:t>
            </w:r>
          </w:p>
        </w:tc>
      </w:tr>
      <w:tr w:rsidR="005F084F" w:rsidRPr="005F084F" w14:paraId="0F5DEAFD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F4DD2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Westmeath*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9394B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5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7E170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074CF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lang w:eastAsia="en-IE"/>
              </w:rPr>
              <w:t>5</w:t>
            </w:r>
          </w:p>
        </w:tc>
      </w:tr>
      <w:tr w:rsidR="005F084F" w:rsidRPr="005F084F" w14:paraId="7435183D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CB1D2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Wexford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E8AD2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12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089B5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FC27E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12</w:t>
            </w:r>
          </w:p>
        </w:tc>
      </w:tr>
      <w:tr w:rsidR="005F084F" w:rsidRPr="005F084F" w14:paraId="7DB6106E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FCC67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i/>
                <w:iCs/>
                <w:color w:val="000000"/>
                <w:sz w:val="26"/>
                <w:szCs w:val="26"/>
                <w:lang w:eastAsia="en-IE"/>
              </w:rPr>
              <w:t>Wicklow</w:t>
            </w:r>
          </w:p>
        </w:tc>
        <w:tc>
          <w:tcPr>
            <w:tcW w:w="17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16928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color w:val="000000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7</w:t>
            </w:r>
          </w:p>
        </w:tc>
        <w:tc>
          <w:tcPr>
            <w:tcW w:w="16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BDFED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color w:val="000000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0</w:t>
            </w:r>
          </w:p>
        </w:tc>
        <w:tc>
          <w:tcPr>
            <w:tcW w:w="17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A4A02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color w:val="000000"/>
                <w:lang w:eastAsia="en-IE"/>
              </w:rPr>
            </w:pPr>
            <w:r w:rsidRPr="005F084F">
              <w:rPr>
                <w:rFonts w:ascii="Aptos" w:eastAsia="Calibri" w:hAnsi="Aptos" w:cs="Calibri"/>
                <w:color w:val="000000"/>
                <w:lang w:eastAsia="en-IE"/>
              </w:rPr>
              <w:t>7</w:t>
            </w:r>
          </w:p>
        </w:tc>
      </w:tr>
      <w:tr w:rsidR="005F084F" w:rsidRPr="005F084F" w14:paraId="45F8209F" w14:textId="77777777" w:rsidTr="005F084F">
        <w:trPr>
          <w:trHeight w:val="345"/>
        </w:trPr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146C5" w14:textId="77777777" w:rsidR="005F084F" w:rsidRPr="005F084F" w:rsidRDefault="005F084F" w:rsidP="005F084F">
            <w:pPr>
              <w:spacing w:after="0" w:line="240" w:lineRule="auto"/>
              <w:jc w:val="right"/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6"/>
                <w:szCs w:val="26"/>
                <w:lang w:eastAsia="en-IE"/>
              </w:rPr>
            </w:pPr>
            <w:r w:rsidRPr="005F084F">
              <w:rPr>
                <w:rFonts w:ascii="Aptos" w:eastAsia="Calibri" w:hAnsi="Aptos" w:cs="Calibri"/>
                <w:b/>
                <w:bCs/>
                <w:i/>
                <w:iCs/>
                <w:color w:val="000000"/>
                <w:sz w:val="26"/>
                <w:szCs w:val="26"/>
                <w:lang w:eastAsia="en-IE"/>
              </w:rPr>
              <w:t>Total</w:t>
            </w:r>
          </w:p>
        </w:tc>
        <w:tc>
          <w:tcPr>
            <w:tcW w:w="1701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4C250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b/>
                <w:bCs/>
                <w:lang w:eastAsia="en-IE"/>
              </w:rPr>
            </w:pPr>
            <w:r w:rsidRPr="005F084F">
              <w:rPr>
                <w:rFonts w:ascii="Aptos" w:eastAsia="Calibri" w:hAnsi="Aptos" w:cs="Calibri"/>
                <w:b/>
                <w:bCs/>
                <w:lang w:eastAsia="en-IE"/>
              </w:rPr>
              <w:t>181</w:t>
            </w:r>
          </w:p>
        </w:tc>
        <w:tc>
          <w:tcPr>
            <w:tcW w:w="1699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F7398" w14:textId="77777777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b/>
                <w:bCs/>
                <w:lang w:eastAsia="en-IE"/>
              </w:rPr>
            </w:pPr>
            <w:r w:rsidRPr="005F084F">
              <w:rPr>
                <w:rFonts w:ascii="Aptos" w:eastAsia="Calibri" w:hAnsi="Aptos" w:cs="Calibri"/>
                <w:b/>
                <w:bCs/>
                <w:lang w:eastAsia="en-IE"/>
              </w:rPr>
              <w:t>60</w:t>
            </w:r>
          </w:p>
        </w:tc>
        <w:tc>
          <w:tcPr>
            <w:tcW w:w="1797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263B7" w14:textId="6A02FC0F" w:rsidR="005F084F" w:rsidRPr="005F084F" w:rsidRDefault="005F084F" w:rsidP="005F084F">
            <w:pPr>
              <w:spacing w:after="0" w:line="240" w:lineRule="auto"/>
              <w:jc w:val="center"/>
              <w:rPr>
                <w:rFonts w:ascii="Aptos" w:eastAsia="Calibri" w:hAnsi="Aptos" w:cs="Calibri"/>
                <w:b/>
                <w:bCs/>
                <w:lang w:eastAsia="en-IE"/>
              </w:rPr>
            </w:pPr>
            <w:r w:rsidRPr="005F084F">
              <w:rPr>
                <w:rFonts w:ascii="Aptos" w:eastAsia="Calibri" w:hAnsi="Aptos" w:cs="Calibri"/>
                <w:b/>
                <w:bCs/>
                <w:lang w:eastAsia="en-IE"/>
              </w:rPr>
              <w:t>2</w:t>
            </w:r>
            <w:r w:rsidR="001479C3">
              <w:rPr>
                <w:rFonts w:ascii="Aptos" w:eastAsia="Calibri" w:hAnsi="Aptos" w:cs="Calibri"/>
                <w:b/>
                <w:bCs/>
                <w:lang w:eastAsia="en-IE"/>
              </w:rPr>
              <w:t>41</w:t>
            </w:r>
          </w:p>
        </w:tc>
      </w:tr>
    </w:tbl>
    <w:p w14:paraId="5B0855FE" w14:textId="77777777" w:rsidR="005F084F" w:rsidRPr="005F084F" w:rsidRDefault="005F084F" w:rsidP="005F084F">
      <w:pPr>
        <w:spacing w:after="0" w:line="240" w:lineRule="auto"/>
        <w:rPr>
          <w:rFonts w:ascii="Aptos" w:eastAsia="Calibri" w:hAnsi="Aptos" w:cs="Calibri"/>
        </w:rPr>
      </w:pPr>
    </w:p>
    <w:p w14:paraId="69D7D021" w14:textId="77777777" w:rsidR="005F084F" w:rsidRPr="005F084F" w:rsidRDefault="005F084F" w:rsidP="005F084F">
      <w:pPr>
        <w:spacing w:after="0" w:line="220" w:lineRule="exact"/>
        <w:rPr>
          <w:rFonts w:ascii="Aptos" w:eastAsia="Calibri" w:hAnsi="Aptos" w:cs="Arial"/>
          <w:b/>
          <w:bCs/>
          <w:i/>
          <w:iCs/>
          <w:color w:val="004D44"/>
          <w:sz w:val="18"/>
          <w:szCs w:val="18"/>
          <w:lang w:eastAsia="en-IE"/>
          <w14:ligatures w14:val="standardContextual"/>
        </w:rPr>
      </w:pPr>
    </w:p>
    <w:p w14:paraId="1758808C" w14:textId="77777777" w:rsidR="005F084F" w:rsidRPr="005F084F" w:rsidRDefault="005F084F" w:rsidP="005F084F">
      <w:pPr>
        <w:spacing w:after="0" w:line="220" w:lineRule="exact"/>
        <w:rPr>
          <w:rFonts w:ascii="Aptos" w:eastAsia="Calibri" w:hAnsi="Aptos" w:cs="Calibri"/>
          <w:i/>
          <w:iCs/>
          <w:color w:val="000000"/>
          <w:sz w:val="26"/>
          <w:szCs w:val="26"/>
          <w:lang w:eastAsia="en-IE"/>
        </w:rPr>
      </w:pPr>
      <w:r w:rsidRPr="005F084F">
        <w:rPr>
          <w:rFonts w:ascii="Aptos" w:eastAsia="Calibri" w:hAnsi="Aptos" w:cs="Calibri"/>
          <w:i/>
          <w:iCs/>
          <w:color w:val="000000"/>
          <w:sz w:val="26"/>
          <w:szCs w:val="26"/>
          <w:lang w:eastAsia="en-IE"/>
        </w:rPr>
        <w:t xml:space="preserve">*DV Refuge Development Programme – Refuge Development in Progress. </w:t>
      </w:r>
    </w:p>
    <w:p w14:paraId="39482652" w14:textId="77777777" w:rsidR="005F084F" w:rsidRPr="005F084F" w:rsidRDefault="005F084F" w:rsidP="005F084F">
      <w:pPr>
        <w:spacing w:after="0" w:line="220" w:lineRule="exact"/>
        <w:rPr>
          <w:rFonts w:ascii="Aptos" w:eastAsia="Calibri" w:hAnsi="Aptos" w:cs="Arial"/>
          <w:b/>
          <w:bCs/>
          <w:i/>
          <w:iCs/>
          <w:color w:val="004D44"/>
          <w:sz w:val="18"/>
          <w:szCs w:val="18"/>
          <w:lang w:eastAsia="en-IE"/>
          <w14:ligatures w14:val="standardContextual"/>
        </w:rPr>
      </w:pPr>
      <w:r w:rsidRPr="005F084F">
        <w:rPr>
          <w:rFonts w:ascii="Aptos" w:eastAsia="Calibri" w:hAnsi="Aptos" w:cs="Calibri"/>
          <w:i/>
          <w:iCs/>
          <w:color w:val="000000"/>
          <w:sz w:val="26"/>
          <w:szCs w:val="26"/>
          <w:lang w:eastAsia="en-IE"/>
        </w:rPr>
        <w:t>**9 Units to become operational in early 2026.</w:t>
      </w:r>
    </w:p>
    <w:p w14:paraId="71473214" w14:textId="77777777" w:rsidR="0039017E" w:rsidRPr="005F084F" w:rsidRDefault="0039017E">
      <w:pPr>
        <w:rPr>
          <w:rFonts w:ascii="Aptos" w:hAnsi="Aptos"/>
        </w:rPr>
      </w:pPr>
    </w:p>
    <w:sectPr w:rsidR="0039017E" w:rsidRPr="005F084F" w:rsidSect="003901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3A836" w14:textId="77777777" w:rsidR="00073DA3" w:rsidRDefault="00073DA3" w:rsidP="00073DA3">
      <w:pPr>
        <w:spacing w:after="0" w:line="240" w:lineRule="auto"/>
      </w:pPr>
      <w:r>
        <w:separator/>
      </w:r>
    </w:p>
  </w:endnote>
  <w:endnote w:type="continuationSeparator" w:id="0">
    <w:p w14:paraId="30B87A99" w14:textId="77777777" w:rsidR="00073DA3" w:rsidRDefault="00073DA3" w:rsidP="00073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49D4A" w14:textId="77777777" w:rsidR="00073DA3" w:rsidRDefault="00073D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8137B" w14:textId="77777777" w:rsidR="00073DA3" w:rsidRDefault="00073D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B99B" w14:textId="77777777" w:rsidR="00073DA3" w:rsidRDefault="00073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7A13E" w14:textId="77777777" w:rsidR="00073DA3" w:rsidRDefault="00073DA3" w:rsidP="00073DA3">
      <w:pPr>
        <w:spacing w:after="0" w:line="240" w:lineRule="auto"/>
      </w:pPr>
      <w:r>
        <w:separator/>
      </w:r>
    </w:p>
  </w:footnote>
  <w:footnote w:type="continuationSeparator" w:id="0">
    <w:p w14:paraId="10B81D6D" w14:textId="77777777" w:rsidR="00073DA3" w:rsidRDefault="00073DA3" w:rsidP="00073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6EF8" w14:textId="77777777" w:rsidR="00073DA3" w:rsidRDefault="00073D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A569" w14:textId="14393734" w:rsidR="00073DA3" w:rsidRDefault="00073D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A34F" w14:textId="77777777" w:rsidR="00073DA3" w:rsidRDefault="00073D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B4BE2"/>
    <w:multiLevelType w:val="hybridMultilevel"/>
    <w:tmpl w:val="D9EAA828"/>
    <w:lvl w:ilvl="0" w:tplc="8842C144">
      <w:start w:val="2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29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F"/>
    <w:rsid w:val="00040433"/>
    <w:rsid w:val="000444DC"/>
    <w:rsid w:val="00073DA3"/>
    <w:rsid w:val="001479C3"/>
    <w:rsid w:val="00176BD9"/>
    <w:rsid w:val="001E03FB"/>
    <w:rsid w:val="001F54F5"/>
    <w:rsid w:val="00240A4E"/>
    <w:rsid w:val="0024431D"/>
    <w:rsid w:val="002D1451"/>
    <w:rsid w:val="0039017E"/>
    <w:rsid w:val="003F2FC0"/>
    <w:rsid w:val="00471030"/>
    <w:rsid w:val="004F6040"/>
    <w:rsid w:val="005F084F"/>
    <w:rsid w:val="00615605"/>
    <w:rsid w:val="00BB64FC"/>
    <w:rsid w:val="00CA61BF"/>
    <w:rsid w:val="00CB20F8"/>
    <w:rsid w:val="00D655C3"/>
    <w:rsid w:val="00DE2EB4"/>
    <w:rsid w:val="00E33CBC"/>
    <w:rsid w:val="00F9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A2E0CE"/>
  <w15:chartTrackingRefBased/>
  <w15:docId w15:val="{06406F9A-4FD0-4212-87B4-CBFFA949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7E"/>
  </w:style>
  <w:style w:type="paragraph" w:styleId="Heading1">
    <w:name w:val="heading 1"/>
    <w:basedOn w:val="Normal"/>
    <w:next w:val="Normal"/>
    <w:link w:val="Heading1Char"/>
    <w:uiPriority w:val="9"/>
    <w:qFormat/>
    <w:rsid w:val="00CA6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1B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1B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1B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1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1B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1B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1B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1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1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1B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1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1B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1BF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3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DA3"/>
  </w:style>
  <w:style w:type="paragraph" w:styleId="Footer">
    <w:name w:val="footer"/>
    <w:basedOn w:val="Normal"/>
    <w:link w:val="FooterChar"/>
    <w:uiPriority w:val="99"/>
    <w:unhideWhenUsed/>
    <w:rsid w:val="00073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4915D4-418F-4ABF-AB89-D27C8E372DC7}"/>
</file>

<file path=customXml/itemProps2.xml><?xml version="1.0" encoding="utf-8"?>
<ds:datastoreItem xmlns:ds="http://schemas.openxmlformats.org/officeDocument/2006/customXml" ds:itemID="{22B07C90-1150-47A6-BF21-F047BD4E5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A8E8B-B3FB-4AF2-BABA-3D96FBD82C60}">
  <ds:schemaRefs>
    <ds:schemaRef ds:uri="http://schemas.microsoft.com/office/2006/documentManagement/types"/>
    <ds:schemaRef ds:uri="http://www.w3.org/XML/1998/namespace"/>
    <ds:schemaRef ds:uri="c1350dff-7fba-442d-b128-1bf8d9c914ca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693</Characters>
  <Application>Microsoft Office Word</Application>
  <DocSecurity>0</DocSecurity>
  <Lines>5</Lines>
  <Paragraphs>1</Paragraphs>
  <ScaleCrop>false</ScaleCrop>
  <Company>Department of Justice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R. Moraghan</dc:creator>
  <cp:keywords/>
  <dc:description/>
  <cp:lastModifiedBy>Anthony X. McFeely</cp:lastModifiedBy>
  <cp:revision>5</cp:revision>
  <dcterms:created xsi:type="dcterms:W3CDTF">2026-01-26T14:01:00Z</dcterms:created>
  <dcterms:modified xsi:type="dcterms:W3CDTF">2026-01-27T10:58:00Z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  <property fmtid="{D5CDD505-2E9C-101B-9397-08002B2CF9AE}" pid="3" name="eDocs_SecurityClassification">
    <vt:lpwstr>4;#Unclassified|d6154209-901f-4005-abe0-dde865f488ac</vt:lpwstr>
  </property>
  <property fmtid="{D5CDD505-2E9C-101B-9397-08002B2CF9AE}" pid="4" name="eDocs_Series">
    <vt:lpwstr>1;#003|9380cb82-761a-45c1-95f9-0aaa2ba6c2e3</vt:lpwstr>
  </property>
  <property fmtid="{D5CDD505-2E9C-101B-9397-08002B2CF9AE}" pid="5" name="eDocs_Year">
    <vt:lpwstr>2;#2024|246e9243-f445-4b69-97df-6b379cb0cc01</vt:lpwstr>
  </property>
  <property fmtid="{D5CDD505-2E9C-101B-9397-08002B2CF9AE}" pid="6" name="eDocs_FileTopics">
    <vt:lpwstr>3;#Domestic and Sexual Violence|99987149-a400-4fc3-81e3-3863fa6e463e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