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1FC0" w14:textId="77777777" w:rsidR="00910D1F" w:rsidRPr="00910D1F" w:rsidRDefault="00910D1F" w:rsidP="00910D1F">
      <w:pPr>
        <w:rPr>
          <w:b/>
          <w:bCs/>
        </w:rPr>
      </w:pPr>
      <w:r w:rsidRPr="00910D1F">
        <w:rPr>
          <w:b/>
          <w:bCs/>
        </w:rPr>
        <w:t>2015</w:t>
      </w:r>
    </w:p>
    <w:p w14:paraId="3C03EF8D"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1C4DD3C8"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E09D627" w14:textId="77777777" w:rsidR="00910D1F" w:rsidRPr="00910D1F" w:rsidRDefault="00910D1F" w:rsidP="00910D1F">
            <w:r w:rsidRPr="00910D1F">
              <w:t>Public body / Vote</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A697F84" w14:textId="77777777" w:rsidR="00910D1F" w:rsidRPr="00910D1F" w:rsidRDefault="00910D1F" w:rsidP="00910D1F">
            <w:r w:rsidRPr="00910D1F">
              <w:t xml:space="preserve">Payroll costs € </w:t>
            </w:r>
          </w:p>
        </w:tc>
      </w:tr>
      <w:tr w:rsidR="00910D1F" w:rsidRPr="00910D1F" w14:paraId="70605431"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0C2578D" w14:textId="77777777" w:rsidR="00910D1F" w:rsidRPr="00910D1F" w:rsidRDefault="00910D1F" w:rsidP="00910D1F">
            <w:r w:rsidRPr="00910D1F">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AA5A964" w14:textId="77777777" w:rsidR="00910D1F" w:rsidRPr="00910D1F" w:rsidRDefault="00910D1F" w:rsidP="00910D1F">
            <w:r w:rsidRPr="00910D1F">
              <w:t xml:space="preserve">21,801,000 </w:t>
            </w:r>
          </w:p>
        </w:tc>
      </w:tr>
      <w:tr w:rsidR="00910D1F" w:rsidRPr="00910D1F" w14:paraId="4C499F2A"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A8AC719"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904E81D" w14:textId="77777777" w:rsidR="00910D1F" w:rsidRPr="00910D1F" w:rsidRDefault="00910D1F" w:rsidP="00910D1F">
            <w:r w:rsidRPr="00910D1F">
              <w:t xml:space="preserve"> 9,661,000 </w:t>
            </w:r>
          </w:p>
        </w:tc>
      </w:tr>
      <w:tr w:rsidR="00910D1F" w:rsidRPr="00910D1F" w14:paraId="484246D1"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F6BE733"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9915A4F" w14:textId="77777777" w:rsidR="00910D1F" w:rsidRPr="00910D1F" w:rsidRDefault="00910D1F" w:rsidP="00910D1F">
            <w:r w:rsidRPr="00910D1F">
              <w:t xml:space="preserve">85,450,000 </w:t>
            </w:r>
          </w:p>
        </w:tc>
      </w:tr>
      <w:tr w:rsidR="00910D1F" w:rsidRPr="00910D1F" w14:paraId="07E70D47"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1A389A8"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9E4C1AE" w14:textId="77777777" w:rsidR="00910D1F" w:rsidRPr="00910D1F" w:rsidRDefault="00910D1F" w:rsidP="00910D1F">
            <w:r w:rsidRPr="00910D1F">
              <w:t xml:space="preserve">4,948,000 </w:t>
            </w:r>
          </w:p>
        </w:tc>
      </w:tr>
      <w:tr w:rsidR="00910D1F" w:rsidRPr="00910D1F" w14:paraId="70130E92"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5F500D5"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32DD361" w14:textId="77777777" w:rsidR="00910D1F" w:rsidRPr="00910D1F" w:rsidRDefault="00910D1F" w:rsidP="00910D1F">
            <w:r w:rsidRPr="00910D1F">
              <w:t xml:space="preserve">6,041,000 </w:t>
            </w:r>
          </w:p>
        </w:tc>
      </w:tr>
      <w:tr w:rsidR="00910D1F" w:rsidRPr="00910D1F" w14:paraId="6AD099E5"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2622EB2E" w14:textId="77777777" w:rsidR="00910D1F" w:rsidRPr="00910D1F" w:rsidRDefault="00910D1F" w:rsidP="00910D1F">
            <w:r w:rsidRPr="00910D1F">
              <w:t>National Shared Services Office</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4A50C2B" w14:textId="77777777" w:rsidR="00910D1F" w:rsidRPr="00910D1F" w:rsidRDefault="00910D1F" w:rsidP="00910D1F">
            <w:r w:rsidRPr="00910D1F">
              <w:t xml:space="preserve">15,417,000 </w:t>
            </w:r>
          </w:p>
        </w:tc>
      </w:tr>
      <w:tr w:rsidR="00910D1F" w:rsidRPr="00910D1F" w14:paraId="2864DC14"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FACE2F2"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068B4864" w14:textId="77777777" w:rsidR="00910D1F" w:rsidRPr="00910D1F" w:rsidRDefault="00910D1F" w:rsidP="00910D1F">
            <w:r w:rsidRPr="00910D1F">
              <w:t xml:space="preserve">321,908 </w:t>
            </w:r>
          </w:p>
        </w:tc>
      </w:tr>
      <w:tr w:rsidR="00910D1F" w:rsidRPr="00910D1F" w14:paraId="2B863E2F"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05BA423"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6B4A763" w14:textId="77777777" w:rsidR="00910D1F" w:rsidRPr="00910D1F" w:rsidRDefault="00910D1F" w:rsidP="00910D1F">
            <w:r w:rsidRPr="00910D1F">
              <w:t xml:space="preserve">5,217,979 </w:t>
            </w:r>
          </w:p>
        </w:tc>
      </w:tr>
    </w:tbl>
    <w:p w14:paraId="580C53E9" w14:textId="77777777" w:rsidR="00910D1F" w:rsidRPr="00910D1F" w:rsidRDefault="00910D1F" w:rsidP="00910D1F"/>
    <w:p w14:paraId="6BFBEC61" w14:textId="77777777" w:rsidR="00910D1F" w:rsidRPr="00910D1F" w:rsidRDefault="00910D1F" w:rsidP="00910D1F">
      <w:pPr>
        <w:rPr>
          <w:b/>
          <w:bCs/>
        </w:rPr>
      </w:pPr>
      <w:r w:rsidRPr="00910D1F">
        <w:rPr>
          <w:b/>
          <w:bCs/>
        </w:rPr>
        <w:t>2016</w:t>
      </w:r>
    </w:p>
    <w:p w14:paraId="3AA8442B"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1E555F25"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644BF412" w14:textId="77777777" w:rsidR="00910D1F" w:rsidRPr="00910D1F" w:rsidRDefault="00910D1F" w:rsidP="00910D1F">
            <w:r w:rsidRPr="00910D1F">
              <w:t>Public body / Vote</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0DF3732" w14:textId="77777777" w:rsidR="00910D1F" w:rsidRPr="00910D1F" w:rsidRDefault="00910D1F" w:rsidP="00910D1F">
            <w:r w:rsidRPr="00910D1F">
              <w:t xml:space="preserve">Payroll costs € </w:t>
            </w:r>
          </w:p>
        </w:tc>
      </w:tr>
      <w:tr w:rsidR="00910D1F" w:rsidRPr="00910D1F" w14:paraId="22CE6378"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C2FCA15" w14:textId="77777777" w:rsidR="00910D1F" w:rsidRPr="00910D1F" w:rsidRDefault="00910D1F" w:rsidP="00910D1F">
            <w:r w:rsidRPr="00910D1F">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06877F2" w14:textId="77777777" w:rsidR="00910D1F" w:rsidRPr="00910D1F" w:rsidRDefault="00910D1F" w:rsidP="00910D1F">
            <w:r w:rsidRPr="00910D1F">
              <w:t xml:space="preserve">23,535,000 </w:t>
            </w:r>
          </w:p>
        </w:tc>
      </w:tr>
      <w:tr w:rsidR="00910D1F" w:rsidRPr="00910D1F" w14:paraId="443F8C5E"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62CAC34A"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7B2DFC7" w14:textId="77777777" w:rsidR="00910D1F" w:rsidRPr="00910D1F" w:rsidRDefault="00910D1F" w:rsidP="00910D1F">
            <w:r w:rsidRPr="00910D1F">
              <w:t xml:space="preserve">10,035,000 </w:t>
            </w:r>
          </w:p>
        </w:tc>
      </w:tr>
      <w:tr w:rsidR="00910D1F" w:rsidRPr="00910D1F" w14:paraId="62F2D92E"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4F8B908"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4DF3B4D" w14:textId="77777777" w:rsidR="00910D1F" w:rsidRPr="00910D1F" w:rsidRDefault="00910D1F" w:rsidP="00910D1F">
            <w:r w:rsidRPr="00910D1F">
              <w:t xml:space="preserve">86,801,000 </w:t>
            </w:r>
          </w:p>
        </w:tc>
      </w:tr>
      <w:tr w:rsidR="00910D1F" w:rsidRPr="00910D1F" w14:paraId="13647AE7"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9829C3F"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2B0CAE5" w14:textId="77777777" w:rsidR="00910D1F" w:rsidRPr="00910D1F" w:rsidRDefault="00910D1F" w:rsidP="00910D1F">
            <w:r w:rsidRPr="00910D1F">
              <w:t xml:space="preserve">4,923,000 </w:t>
            </w:r>
          </w:p>
        </w:tc>
      </w:tr>
      <w:tr w:rsidR="00910D1F" w:rsidRPr="00910D1F" w14:paraId="44C66BB0"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0CB9CE1"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E4E169D" w14:textId="77777777" w:rsidR="00910D1F" w:rsidRPr="00910D1F" w:rsidRDefault="00910D1F" w:rsidP="00910D1F">
            <w:r w:rsidRPr="00910D1F">
              <w:t xml:space="preserve">6,372,000 </w:t>
            </w:r>
          </w:p>
        </w:tc>
      </w:tr>
      <w:tr w:rsidR="00910D1F" w:rsidRPr="00910D1F" w14:paraId="6B527C6D"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B1E1316" w14:textId="77777777" w:rsidR="00910D1F" w:rsidRPr="00910D1F" w:rsidRDefault="00910D1F" w:rsidP="00910D1F">
            <w:r w:rsidRPr="00910D1F">
              <w:t>National Shared Services Office</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BCEE5CC" w14:textId="77777777" w:rsidR="00910D1F" w:rsidRPr="00910D1F" w:rsidRDefault="00910D1F" w:rsidP="00910D1F">
            <w:r w:rsidRPr="00910D1F">
              <w:t xml:space="preserve">19,306,000 </w:t>
            </w:r>
          </w:p>
        </w:tc>
      </w:tr>
      <w:tr w:rsidR="00910D1F" w:rsidRPr="00910D1F" w14:paraId="22512C59"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67C6013"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C7EAA1E" w14:textId="77777777" w:rsidR="00910D1F" w:rsidRPr="00910D1F" w:rsidRDefault="00910D1F" w:rsidP="00910D1F">
            <w:r w:rsidRPr="00910D1F">
              <w:t xml:space="preserve">661,812 </w:t>
            </w:r>
          </w:p>
        </w:tc>
      </w:tr>
      <w:tr w:rsidR="00910D1F" w:rsidRPr="00910D1F" w14:paraId="2807DCBA"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F1F1818"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06EC0852" w14:textId="77777777" w:rsidR="00910D1F" w:rsidRPr="00910D1F" w:rsidRDefault="00910D1F" w:rsidP="00910D1F">
            <w:r w:rsidRPr="00910D1F">
              <w:t xml:space="preserve">5,612,519 </w:t>
            </w:r>
          </w:p>
        </w:tc>
      </w:tr>
    </w:tbl>
    <w:p w14:paraId="50AB821E" w14:textId="77777777" w:rsidR="00910D1F" w:rsidRPr="00910D1F" w:rsidRDefault="00910D1F" w:rsidP="00910D1F"/>
    <w:p w14:paraId="5EAB9BBA" w14:textId="77777777" w:rsidR="00910D1F" w:rsidRPr="00910D1F" w:rsidRDefault="00910D1F" w:rsidP="00910D1F">
      <w:pPr>
        <w:rPr>
          <w:b/>
          <w:bCs/>
        </w:rPr>
      </w:pPr>
      <w:r w:rsidRPr="00910D1F">
        <w:rPr>
          <w:b/>
          <w:bCs/>
        </w:rPr>
        <w:t>2017</w:t>
      </w:r>
    </w:p>
    <w:p w14:paraId="78821ECF" w14:textId="77777777" w:rsidR="00910D1F" w:rsidRPr="00910D1F" w:rsidRDefault="00910D1F" w:rsidP="00910D1F">
      <w:pPr>
        <w:rPr>
          <w:b/>
          <w:bCs/>
        </w:rPr>
      </w:pPr>
    </w:p>
    <w:tbl>
      <w:tblPr>
        <w:tblW w:w="0" w:type="auto"/>
        <w:tblInd w:w="-38" w:type="dxa"/>
        <w:tblCellMar>
          <w:top w:w="15" w:type="dxa"/>
          <w:left w:w="15" w:type="dxa"/>
          <w:bottom w:w="15" w:type="dxa"/>
          <w:right w:w="15" w:type="dxa"/>
        </w:tblCellMar>
        <w:tblLook w:val="00BF" w:firstRow="1" w:lastRow="0" w:firstColumn="1" w:lastColumn="0" w:noHBand="0" w:noVBand="0"/>
      </w:tblPr>
      <w:tblGrid>
        <w:gridCol w:w="7644"/>
        <w:gridCol w:w="1374"/>
      </w:tblGrid>
      <w:tr w:rsidR="00910D1F" w:rsidRPr="00910D1F" w14:paraId="7BF8FA25" w14:textId="77777777" w:rsidTr="00910D1F">
        <w:tc>
          <w:tcPr>
            <w:tcW w:w="0" w:type="auto"/>
            <w:tcBorders>
              <w:top w:val="threeDEmboss" w:sz="6" w:space="0" w:color="auto"/>
              <w:left w:val="threeDEmboss" w:sz="6" w:space="0" w:color="auto"/>
              <w:bottom w:val="threeDEmboss" w:sz="6" w:space="0" w:color="auto"/>
              <w:right w:val="threeDEmboss" w:sz="6" w:space="0" w:color="auto"/>
            </w:tcBorders>
            <w:vAlign w:val="center"/>
          </w:tcPr>
          <w:p w14:paraId="32E4EF26" w14:textId="77777777" w:rsidR="00910D1F" w:rsidRPr="00910D1F" w:rsidRDefault="00910D1F" w:rsidP="00910D1F">
            <w:r w:rsidRPr="00910D1F">
              <w:lastRenderedPageBreak/>
              <w:t>Public body / Vote</w:t>
            </w:r>
          </w:p>
        </w:tc>
        <w:tc>
          <w:tcPr>
            <w:tcW w:w="0" w:type="auto"/>
            <w:tcBorders>
              <w:top w:val="threeDEmboss" w:sz="6" w:space="0" w:color="auto"/>
              <w:left w:val="threeDEmboss" w:sz="6" w:space="0" w:color="auto"/>
              <w:bottom w:val="threeDEmboss" w:sz="6" w:space="0" w:color="auto"/>
              <w:right w:val="threeDEmboss" w:sz="6" w:space="0" w:color="auto"/>
            </w:tcBorders>
            <w:vAlign w:val="center"/>
          </w:tcPr>
          <w:p w14:paraId="13B759B4" w14:textId="77777777" w:rsidR="00910D1F" w:rsidRPr="00910D1F" w:rsidRDefault="00910D1F" w:rsidP="00910D1F">
            <w:r w:rsidRPr="00910D1F">
              <w:t xml:space="preserve">Payroll costs € </w:t>
            </w:r>
          </w:p>
        </w:tc>
      </w:tr>
      <w:tr w:rsidR="00910D1F" w:rsidRPr="00910D1F" w14:paraId="69C84FEB" w14:textId="77777777" w:rsidTr="00910D1F">
        <w:tc>
          <w:tcPr>
            <w:tcW w:w="0" w:type="auto"/>
            <w:tcBorders>
              <w:top w:val="threeDEmboss" w:sz="6" w:space="0" w:color="auto"/>
              <w:left w:val="threeDEmboss" w:sz="6" w:space="0" w:color="auto"/>
              <w:bottom w:val="threeDEmboss" w:sz="6" w:space="0" w:color="auto"/>
              <w:right w:val="threeDEmboss" w:sz="6" w:space="0" w:color="auto"/>
            </w:tcBorders>
            <w:vAlign w:val="center"/>
          </w:tcPr>
          <w:p w14:paraId="19A160A5" w14:textId="77777777" w:rsidR="00910D1F" w:rsidRPr="00910D1F" w:rsidRDefault="00910D1F" w:rsidP="00910D1F">
            <w:r w:rsidRPr="00910D1F">
              <w:t xml:space="preserve">Department of Public Expenditure, Infrastructure, Public Service Reform and Digitalisation </w:t>
            </w:r>
          </w:p>
        </w:tc>
        <w:tc>
          <w:tcPr>
            <w:tcW w:w="0" w:type="auto"/>
            <w:tcBorders>
              <w:top w:val="threeDEmboss" w:sz="6" w:space="0" w:color="auto"/>
              <w:left w:val="threeDEmboss" w:sz="6" w:space="0" w:color="auto"/>
              <w:bottom w:val="threeDEmboss" w:sz="6" w:space="0" w:color="auto"/>
              <w:right w:val="threeDEmboss" w:sz="6" w:space="0" w:color="auto"/>
            </w:tcBorders>
            <w:vAlign w:val="center"/>
          </w:tcPr>
          <w:p w14:paraId="5F054F83" w14:textId="77777777" w:rsidR="00910D1F" w:rsidRPr="00910D1F" w:rsidRDefault="00910D1F" w:rsidP="00910D1F">
            <w:r w:rsidRPr="00910D1F">
              <w:t xml:space="preserve">24,977,000 </w:t>
            </w:r>
          </w:p>
        </w:tc>
      </w:tr>
      <w:tr w:rsidR="00910D1F" w:rsidRPr="00910D1F" w14:paraId="7A461E62" w14:textId="77777777" w:rsidTr="00910D1F">
        <w:tc>
          <w:tcPr>
            <w:tcW w:w="0" w:type="auto"/>
            <w:tcBorders>
              <w:top w:val="threeDEmboss" w:sz="6" w:space="0" w:color="auto"/>
              <w:left w:val="threeDEmboss" w:sz="6" w:space="0" w:color="auto"/>
              <w:bottom w:val="threeDEmboss" w:sz="6" w:space="0" w:color="auto"/>
              <w:right w:val="threeDEmboss" w:sz="6" w:space="0" w:color="auto"/>
            </w:tcBorders>
            <w:vAlign w:val="center"/>
          </w:tcPr>
          <w:p w14:paraId="44AEE9D3" w14:textId="77777777" w:rsidR="00910D1F" w:rsidRPr="00910D1F" w:rsidRDefault="00910D1F" w:rsidP="00910D1F">
            <w:r w:rsidRPr="00910D1F">
              <w:t xml:space="preserve">Office of Government Procurement </w:t>
            </w:r>
          </w:p>
        </w:tc>
        <w:tc>
          <w:tcPr>
            <w:tcW w:w="0" w:type="auto"/>
            <w:tcBorders>
              <w:top w:val="threeDEmboss" w:sz="6" w:space="0" w:color="auto"/>
              <w:left w:val="threeDEmboss" w:sz="6" w:space="0" w:color="auto"/>
              <w:bottom w:val="threeDEmboss" w:sz="6" w:space="0" w:color="auto"/>
              <w:right w:val="threeDEmboss" w:sz="6" w:space="0" w:color="auto"/>
            </w:tcBorders>
            <w:vAlign w:val="center"/>
          </w:tcPr>
          <w:p w14:paraId="054D1C5F" w14:textId="77777777" w:rsidR="00910D1F" w:rsidRPr="00910D1F" w:rsidRDefault="00910D1F" w:rsidP="00910D1F">
            <w:r w:rsidRPr="00910D1F">
              <w:t xml:space="preserve">10,529,000 </w:t>
            </w:r>
          </w:p>
        </w:tc>
      </w:tr>
      <w:tr w:rsidR="00910D1F" w:rsidRPr="00910D1F" w14:paraId="568035D8" w14:textId="77777777" w:rsidTr="00910D1F">
        <w:tc>
          <w:tcPr>
            <w:tcW w:w="0" w:type="auto"/>
            <w:tcBorders>
              <w:top w:val="threeDEmboss" w:sz="6" w:space="0" w:color="auto"/>
              <w:left w:val="threeDEmboss" w:sz="6" w:space="0" w:color="auto"/>
              <w:bottom w:val="threeDEmboss" w:sz="6" w:space="0" w:color="auto"/>
              <w:right w:val="threeDEmboss" w:sz="6" w:space="0" w:color="auto"/>
            </w:tcBorders>
            <w:vAlign w:val="center"/>
          </w:tcPr>
          <w:p w14:paraId="6F088671" w14:textId="77777777" w:rsidR="00910D1F" w:rsidRPr="00910D1F" w:rsidRDefault="00910D1F" w:rsidP="00910D1F">
            <w:r w:rsidRPr="00910D1F">
              <w:t xml:space="preserve">Office of Public Works </w:t>
            </w:r>
          </w:p>
        </w:tc>
        <w:tc>
          <w:tcPr>
            <w:tcW w:w="0" w:type="auto"/>
            <w:tcBorders>
              <w:top w:val="threeDEmboss" w:sz="6" w:space="0" w:color="auto"/>
              <w:left w:val="threeDEmboss" w:sz="6" w:space="0" w:color="auto"/>
              <w:bottom w:val="threeDEmboss" w:sz="6" w:space="0" w:color="auto"/>
              <w:right w:val="threeDEmboss" w:sz="6" w:space="0" w:color="auto"/>
            </w:tcBorders>
            <w:vAlign w:val="center"/>
          </w:tcPr>
          <w:p w14:paraId="351A8C2C" w14:textId="77777777" w:rsidR="00910D1F" w:rsidRPr="00910D1F" w:rsidRDefault="00910D1F" w:rsidP="00910D1F">
            <w:r w:rsidRPr="00910D1F">
              <w:t xml:space="preserve">92,195,000 </w:t>
            </w:r>
          </w:p>
        </w:tc>
      </w:tr>
      <w:tr w:rsidR="00910D1F" w:rsidRPr="00910D1F" w14:paraId="2D0057D6" w14:textId="77777777" w:rsidTr="00910D1F">
        <w:tc>
          <w:tcPr>
            <w:tcW w:w="0" w:type="auto"/>
            <w:tcBorders>
              <w:top w:val="threeDEmboss" w:sz="6" w:space="0" w:color="auto"/>
              <w:left w:val="threeDEmboss" w:sz="6" w:space="0" w:color="auto"/>
              <w:bottom w:val="threeDEmboss" w:sz="6" w:space="0" w:color="auto"/>
              <w:right w:val="threeDEmboss" w:sz="6" w:space="0" w:color="auto"/>
            </w:tcBorders>
            <w:vAlign w:val="center"/>
          </w:tcPr>
          <w:p w14:paraId="0F9E92B6" w14:textId="77777777" w:rsidR="00910D1F" w:rsidRPr="00910D1F" w:rsidRDefault="00910D1F" w:rsidP="00910D1F">
            <w:r w:rsidRPr="00910D1F">
              <w:t xml:space="preserve">State Laboratory </w:t>
            </w:r>
          </w:p>
        </w:tc>
        <w:tc>
          <w:tcPr>
            <w:tcW w:w="0" w:type="auto"/>
            <w:tcBorders>
              <w:top w:val="threeDEmboss" w:sz="6" w:space="0" w:color="auto"/>
              <w:left w:val="threeDEmboss" w:sz="6" w:space="0" w:color="auto"/>
              <w:bottom w:val="threeDEmboss" w:sz="6" w:space="0" w:color="auto"/>
              <w:right w:val="threeDEmboss" w:sz="6" w:space="0" w:color="auto"/>
            </w:tcBorders>
            <w:vAlign w:val="center"/>
          </w:tcPr>
          <w:p w14:paraId="516F1187" w14:textId="77777777" w:rsidR="00910D1F" w:rsidRPr="00910D1F" w:rsidRDefault="00910D1F" w:rsidP="00910D1F">
            <w:r w:rsidRPr="00910D1F">
              <w:t xml:space="preserve">5,279,000 </w:t>
            </w:r>
          </w:p>
        </w:tc>
      </w:tr>
      <w:tr w:rsidR="00910D1F" w:rsidRPr="00910D1F" w14:paraId="1644E06E" w14:textId="77777777" w:rsidTr="00910D1F">
        <w:tc>
          <w:tcPr>
            <w:tcW w:w="0" w:type="auto"/>
            <w:tcBorders>
              <w:top w:val="threeDEmboss" w:sz="6" w:space="0" w:color="auto"/>
              <w:left w:val="threeDEmboss" w:sz="6" w:space="0" w:color="auto"/>
              <w:bottom w:val="threeDEmboss" w:sz="6" w:space="0" w:color="auto"/>
              <w:right w:val="threeDEmboss" w:sz="6" w:space="0" w:color="auto"/>
            </w:tcBorders>
            <w:vAlign w:val="center"/>
          </w:tcPr>
          <w:p w14:paraId="013686E3" w14:textId="77777777" w:rsidR="00910D1F" w:rsidRPr="00910D1F" w:rsidRDefault="00910D1F" w:rsidP="00910D1F">
            <w:r w:rsidRPr="00910D1F">
              <w:t xml:space="preserve">Office of the Ombudsman* </w:t>
            </w:r>
          </w:p>
        </w:tc>
        <w:tc>
          <w:tcPr>
            <w:tcW w:w="0" w:type="auto"/>
            <w:tcBorders>
              <w:top w:val="threeDEmboss" w:sz="6" w:space="0" w:color="auto"/>
              <w:left w:val="threeDEmboss" w:sz="6" w:space="0" w:color="auto"/>
              <w:bottom w:val="threeDEmboss" w:sz="6" w:space="0" w:color="auto"/>
              <w:right w:val="threeDEmboss" w:sz="6" w:space="0" w:color="auto"/>
            </w:tcBorders>
            <w:vAlign w:val="center"/>
          </w:tcPr>
          <w:p w14:paraId="23E15349" w14:textId="77777777" w:rsidR="00910D1F" w:rsidRPr="00910D1F" w:rsidRDefault="00910D1F" w:rsidP="00910D1F">
            <w:r w:rsidRPr="00910D1F">
              <w:t xml:space="preserve">6,675,000 </w:t>
            </w:r>
          </w:p>
        </w:tc>
      </w:tr>
      <w:tr w:rsidR="00910D1F" w:rsidRPr="00910D1F" w14:paraId="16C382E7" w14:textId="77777777" w:rsidTr="00910D1F">
        <w:tc>
          <w:tcPr>
            <w:tcW w:w="0" w:type="auto"/>
            <w:tcBorders>
              <w:top w:val="threeDEmboss" w:sz="6" w:space="0" w:color="auto"/>
              <w:left w:val="threeDEmboss" w:sz="6" w:space="0" w:color="auto"/>
              <w:bottom w:val="threeDEmboss" w:sz="6" w:space="0" w:color="auto"/>
              <w:right w:val="threeDEmboss" w:sz="6" w:space="0" w:color="auto"/>
            </w:tcBorders>
            <w:vAlign w:val="center"/>
          </w:tcPr>
          <w:p w14:paraId="6B6290D2" w14:textId="77777777" w:rsidR="00910D1F" w:rsidRPr="00910D1F" w:rsidRDefault="00910D1F" w:rsidP="00910D1F">
            <w:r w:rsidRPr="00910D1F">
              <w:t>National Shared Services Office</w:t>
            </w:r>
          </w:p>
        </w:tc>
        <w:tc>
          <w:tcPr>
            <w:tcW w:w="0" w:type="auto"/>
            <w:tcBorders>
              <w:top w:val="threeDEmboss" w:sz="6" w:space="0" w:color="auto"/>
              <w:left w:val="threeDEmboss" w:sz="6" w:space="0" w:color="auto"/>
              <w:bottom w:val="threeDEmboss" w:sz="6" w:space="0" w:color="auto"/>
              <w:right w:val="threeDEmboss" w:sz="6" w:space="0" w:color="auto"/>
            </w:tcBorders>
            <w:vAlign w:val="center"/>
          </w:tcPr>
          <w:p w14:paraId="3F5ABAF8" w14:textId="77777777" w:rsidR="00910D1F" w:rsidRPr="00910D1F" w:rsidRDefault="00910D1F" w:rsidP="00910D1F">
            <w:r w:rsidRPr="00910D1F">
              <w:t xml:space="preserve">22,530,000 </w:t>
            </w:r>
          </w:p>
        </w:tc>
      </w:tr>
      <w:tr w:rsidR="00910D1F" w:rsidRPr="00910D1F" w14:paraId="17674DC5" w14:textId="77777777" w:rsidTr="00910D1F">
        <w:tc>
          <w:tcPr>
            <w:tcW w:w="0" w:type="auto"/>
            <w:tcBorders>
              <w:top w:val="threeDEmboss" w:sz="6" w:space="0" w:color="auto"/>
              <w:left w:val="threeDEmboss" w:sz="6" w:space="0" w:color="auto"/>
              <w:bottom w:val="threeDEmboss" w:sz="6" w:space="0" w:color="auto"/>
              <w:right w:val="threeDEmboss" w:sz="6" w:space="0" w:color="auto"/>
            </w:tcBorders>
            <w:vAlign w:val="center"/>
          </w:tcPr>
          <w:p w14:paraId="6581A458" w14:textId="77777777" w:rsidR="00910D1F" w:rsidRPr="00910D1F" w:rsidRDefault="00910D1F" w:rsidP="00910D1F">
            <w:r w:rsidRPr="00910D1F">
              <w:t xml:space="preserve">Office of the Regulator of the National Lottery </w:t>
            </w:r>
          </w:p>
        </w:tc>
        <w:tc>
          <w:tcPr>
            <w:tcW w:w="0" w:type="auto"/>
            <w:tcBorders>
              <w:top w:val="threeDEmboss" w:sz="6" w:space="0" w:color="auto"/>
              <w:left w:val="threeDEmboss" w:sz="6" w:space="0" w:color="auto"/>
              <w:bottom w:val="threeDEmboss" w:sz="6" w:space="0" w:color="auto"/>
              <w:right w:val="threeDEmboss" w:sz="6" w:space="0" w:color="auto"/>
            </w:tcBorders>
            <w:vAlign w:val="center"/>
          </w:tcPr>
          <w:p w14:paraId="398AA84C" w14:textId="77777777" w:rsidR="00910D1F" w:rsidRPr="00910D1F" w:rsidRDefault="00910D1F" w:rsidP="00910D1F">
            <w:r w:rsidRPr="00910D1F">
              <w:t xml:space="preserve">597,614 </w:t>
            </w:r>
          </w:p>
        </w:tc>
      </w:tr>
      <w:tr w:rsidR="00910D1F" w:rsidRPr="00910D1F" w14:paraId="0953355B" w14:textId="77777777" w:rsidTr="00910D1F">
        <w:tc>
          <w:tcPr>
            <w:tcW w:w="0" w:type="auto"/>
            <w:tcBorders>
              <w:top w:val="threeDEmboss" w:sz="6" w:space="0" w:color="auto"/>
              <w:left w:val="threeDEmboss" w:sz="6" w:space="0" w:color="auto"/>
              <w:bottom w:val="threeDEmboss" w:sz="6" w:space="0" w:color="auto"/>
              <w:right w:val="threeDEmboss" w:sz="6" w:space="0" w:color="auto"/>
            </w:tcBorders>
            <w:vAlign w:val="center"/>
          </w:tcPr>
          <w:p w14:paraId="711F3017" w14:textId="77777777" w:rsidR="00910D1F" w:rsidRPr="00910D1F" w:rsidRDefault="00910D1F" w:rsidP="00910D1F">
            <w:r w:rsidRPr="00910D1F">
              <w:t xml:space="preserve">Public Appointments Service </w:t>
            </w:r>
          </w:p>
        </w:tc>
        <w:tc>
          <w:tcPr>
            <w:tcW w:w="0" w:type="auto"/>
            <w:tcBorders>
              <w:top w:val="threeDEmboss" w:sz="6" w:space="0" w:color="auto"/>
              <w:left w:val="threeDEmboss" w:sz="6" w:space="0" w:color="auto"/>
              <w:bottom w:val="threeDEmboss" w:sz="6" w:space="0" w:color="auto"/>
              <w:right w:val="threeDEmboss" w:sz="6" w:space="0" w:color="auto"/>
            </w:tcBorders>
            <w:vAlign w:val="center"/>
          </w:tcPr>
          <w:p w14:paraId="5484E508" w14:textId="77777777" w:rsidR="00910D1F" w:rsidRPr="00910D1F" w:rsidRDefault="00910D1F" w:rsidP="00910D1F">
            <w:r w:rsidRPr="00910D1F">
              <w:t xml:space="preserve">6,556,921 </w:t>
            </w:r>
          </w:p>
        </w:tc>
      </w:tr>
    </w:tbl>
    <w:p w14:paraId="5832A88B" w14:textId="77777777" w:rsidR="00910D1F" w:rsidRPr="00910D1F" w:rsidRDefault="00910D1F" w:rsidP="00910D1F"/>
    <w:p w14:paraId="2A78B716" w14:textId="77777777" w:rsidR="00910D1F" w:rsidRPr="00910D1F" w:rsidRDefault="00910D1F" w:rsidP="00910D1F">
      <w:pPr>
        <w:rPr>
          <w:b/>
          <w:bCs/>
        </w:rPr>
      </w:pPr>
      <w:r w:rsidRPr="00910D1F">
        <w:rPr>
          <w:b/>
          <w:bCs/>
        </w:rPr>
        <w:t>2018</w:t>
      </w:r>
    </w:p>
    <w:p w14:paraId="7414919E"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26490E79"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423574E" w14:textId="77777777" w:rsidR="00910D1F" w:rsidRPr="00910D1F" w:rsidRDefault="00910D1F" w:rsidP="00910D1F">
            <w:r w:rsidRPr="00910D1F">
              <w:t>Public body / Vote</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AD91D61" w14:textId="77777777" w:rsidR="00910D1F" w:rsidRPr="00910D1F" w:rsidRDefault="00910D1F" w:rsidP="00910D1F">
            <w:r w:rsidRPr="00910D1F">
              <w:t xml:space="preserve">Payroll costs € </w:t>
            </w:r>
          </w:p>
        </w:tc>
      </w:tr>
      <w:tr w:rsidR="00910D1F" w:rsidRPr="00910D1F" w14:paraId="58E618D7"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BBCF1BA" w14:textId="77777777" w:rsidR="00910D1F" w:rsidRPr="00910D1F" w:rsidRDefault="00910D1F" w:rsidP="00910D1F">
            <w:r w:rsidRPr="00910D1F">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A924821" w14:textId="77777777" w:rsidR="00910D1F" w:rsidRPr="00910D1F" w:rsidRDefault="00910D1F" w:rsidP="00910D1F">
            <w:r w:rsidRPr="00910D1F">
              <w:t xml:space="preserve">28,372,000 </w:t>
            </w:r>
          </w:p>
        </w:tc>
      </w:tr>
      <w:tr w:rsidR="00910D1F" w:rsidRPr="00910D1F" w14:paraId="6C6DCCCC"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E53DDE1"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273B82F" w14:textId="77777777" w:rsidR="00910D1F" w:rsidRPr="00910D1F" w:rsidRDefault="00910D1F" w:rsidP="00910D1F">
            <w:r w:rsidRPr="00910D1F">
              <w:t xml:space="preserve">11,811,000 </w:t>
            </w:r>
          </w:p>
        </w:tc>
      </w:tr>
      <w:tr w:rsidR="00910D1F" w:rsidRPr="00910D1F" w14:paraId="17FEE6E7"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B569343"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35C5392" w14:textId="77777777" w:rsidR="00910D1F" w:rsidRPr="00910D1F" w:rsidRDefault="00910D1F" w:rsidP="00910D1F">
            <w:r w:rsidRPr="00910D1F">
              <w:t xml:space="preserve">98,949,000 </w:t>
            </w:r>
          </w:p>
        </w:tc>
      </w:tr>
      <w:tr w:rsidR="00910D1F" w:rsidRPr="00910D1F" w14:paraId="040B6A96"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28ECDDBF"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203BA36" w14:textId="77777777" w:rsidR="00910D1F" w:rsidRPr="00910D1F" w:rsidRDefault="00910D1F" w:rsidP="00910D1F">
            <w:r w:rsidRPr="00910D1F">
              <w:t xml:space="preserve">5,369,000 </w:t>
            </w:r>
          </w:p>
        </w:tc>
      </w:tr>
      <w:tr w:rsidR="00910D1F" w:rsidRPr="00910D1F" w14:paraId="77913190"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5049C1D"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CE5D109" w14:textId="77777777" w:rsidR="00910D1F" w:rsidRPr="00910D1F" w:rsidRDefault="00910D1F" w:rsidP="00910D1F">
            <w:r w:rsidRPr="00910D1F">
              <w:t xml:space="preserve">7,327,000 </w:t>
            </w:r>
          </w:p>
        </w:tc>
      </w:tr>
      <w:tr w:rsidR="00910D1F" w:rsidRPr="00910D1F" w14:paraId="54A49B43"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82765B7" w14:textId="77777777" w:rsidR="00910D1F" w:rsidRPr="00910D1F" w:rsidRDefault="00910D1F" w:rsidP="00910D1F">
            <w:r w:rsidRPr="00910D1F">
              <w:t>National Shared Services Office</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A75CF75" w14:textId="77777777" w:rsidR="00910D1F" w:rsidRPr="00910D1F" w:rsidRDefault="00910D1F" w:rsidP="00910D1F">
            <w:r w:rsidRPr="00910D1F">
              <w:t xml:space="preserve">28,838,000 </w:t>
            </w:r>
          </w:p>
        </w:tc>
      </w:tr>
      <w:tr w:rsidR="00910D1F" w:rsidRPr="00910D1F" w14:paraId="4E25A656"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9E5386C"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9B27454" w14:textId="77777777" w:rsidR="00910D1F" w:rsidRPr="00910D1F" w:rsidRDefault="00910D1F" w:rsidP="00910D1F">
            <w:r w:rsidRPr="00910D1F">
              <w:t xml:space="preserve">607,373 </w:t>
            </w:r>
          </w:p>
        </w:tc>
      </w:tr>
      <w:tr w:rsidR="00910D1F" w:rsidRPr="00910D1F" w14:paraId="49A2D3EF"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56B19C5"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8C85CF4" w14:textId="77777777" w:rsidR="00910D1F" w:rsidRPr="00910D1F" w:rsidRDefault="00910D1F" w:rsidP="00910D1F">
            <w:r w:rsidRPr="00910D1F">
              <w:t xml:space="preserve">7,161,292 </w:t>
            </w:r>
          </w:p>
        </w:tc>
      </w:tr>
    </w:tbl>
    <w:p w14:paraId="06A942C2" w14:textId="77777777" w:rsidR="00910D1F" w:rsidRPr="00910D1F" w:rsidRDefault="00910D1F" w:rsidP="00910D1F"/>
    <w:p w14:paraId="2672B22B" w14:textId="77777777" w:rsidR="00910D1F" w:rsidRPr="00910D1F" w:rsidRDefault="00910D1F" w:rsidP="00910D1F">
      <w:pPr>
        <w:rPr>
          <w:b/>
          <w:bCs/>
        </w:rPr>
      </w:pPr>
      <w:r w:rsidRPr="00910D1F">
        <w:rPr>
          <w:b/>
          <w:bCs/>
        </w:rPr>
        <w:t>2019</w:t>
      </w:r>
    </w:p>
    <w:p w14:paraId="1929DD1C"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44236501"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6144B91" w14:textId="77777777" w:rsidR="00910D1F" w:rsidRPr="00910D1F" w:rsidRDefault="00910D1F" w:rsidP="00910D1F">
            <w:r w:rsidRPr="00910D1F">
              <w:t>Public body / Vote</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03A3F610" w14:textId="77777777" w:rsidR="00910D1F" w:rsidRPr="00910D1F" w:rsidRDefault="00910D1F" w:rsidP="00910D1F">
            <w:r w:rsidRPr="00910D1F">
              <w:t xml:space="preserve">Payroll costs € </w:t>
            </w:r>
          </w:p>
        </w:tc>
      </w:tr>
      <w:tr w:rsidR="00910D1F" w:rsidRPr="00910D1F" w14:paraId="0551EE93"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CE6C31D" w14:textId="77777777" w:rsidR="00910D1F" w:rsidRPr="00910D1F" w:rsidRDefault="00910D1F" w:rsidP="00910D1F">
            <w:r w:rsidRPr="00910D1F">
              <w:lastRenderedPageBreak/>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BD7EAA7" w14:textId="77777777" w:rsidR="00910D1F" w:rsidRPr="00910D1F" w:rsidRDefault="00910D1F" w:rsidP="00910D1F">
            <w:r w:rsidRPr="00910D1F">
              <w:t xml:space="preserve">29,394,000 </w:t>
            </w:r>
          </w:p>
        </w:tc>
      </w:tr>
      <w:tr w:rsidR="00910D1F" w:rsidRPr="00910D1F" w14:paraId="45E0A8C9"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33A3214"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A9FF757" w14:textId="77777777" w:rsidR="00910D1F" w:rsidRPr="00910D1F" w:rsidRDefault="00910D1F" w:rsidP="00910D1F">
            <w:r w:rsidRPr="00910D1F">
              <w:t xml:space="preserve">12,645,000 </w:t>
            </w:r>
          </w:p>
        </w:tc>
      </w:tr>
      <w:tr w:rsidR="00910D1F" w:rsidRPr="00910D1F" w14:paraId="66729FCE"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6B7FB3D"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B2E334A" w14:textId="77777777" w:rsidR="00910D1F" w:rsidRPr="00910D1F" w:rsidRDefault="00910D1F" w:rsidP="00910D1F">
            <w:r w:rsidRPr="00910D1F">
              <w:t xml:space="preserve">104,315,000 </w:t>
            </w:r>
          </w:p>
        </w:tc>
      </w:tr>
      <w:tr w:rsidR="00910D1F" w:rsidRPr="00910D1F" w14:paraId="5E758A79"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669A0D7"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D4C2D60" w14:textId="77777777" w:rsidR="00910D1F" w:rsidRPr="00910D1F" w:rsidRDefault="00910D1F" w:rsidP="00910D1F">
            <w:r w:rsidRPr="00910D1F">
              <w:t xml:space="preserve">5,646,000 </w:t>
            </w:r>
          </w:p>
        </w:tc>
      </w:tr>
      <w:tr w:rsidR="00910D1F" w:rsidRPr="00910D1F" w14:paraId="168E21C3"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E4E328D"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8F628F4" w14:textId="77777777" w:rsidR="00910D1F" w:rsidRPr="00910D1F" w:rsidRDefault="00910D1F" w:rsidP="00910D1F">
            <w:r w:rsidRPr="00910D1F">
              <w:t xml:space="preserve">7,903,000 </w:t>
            </w:r>
          </w:p>
        </w:tc>
      </w:tr>
      <w:tr w:rsidR="00910D1F" w:rsidRPr="00910D1F" w14:paraId="496A93BB"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65B1F8E6" w14:textId="77777777" w:rsidR="00910D1F" w:rsidRPr="00910D1F" w:rsidRDefault="00910D1F" w:rsidP="00910D1F">
            <w:r w:rsidRPr="00910D1F">
              <w:t xml:space="preserve">National Shared Services Office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7A67F32" w14:textId="77777777" w:rsidR="00910D1F" w:rsidRPr="00910D1F" w:rsidRDefault="00910D1F" w:rsidP="00910D1F">
            <w:r w:rsidRPr="00910D1F">
              <w:t xml:space="preserve">30,769,000 </w:t>
            </w:r>
          </w:p>
        </w:tc>
      </w:tr>
      <w:tr w:rsidR="00910D1F" w:rsidRPr="00910D1F" w14:paraId="11D3376D"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8B23C6F"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08C53D74" w14:textId="77777777" w:rsidR="00910D1F" w:rsidRPr="00910D1F" w:rsidRDefault="00910D1F" w:rsidP="00910D1F">
            <w:r w:rsidRPr="00910D1F">
              <w:t xml:space="preserve">787,786 </w:t>
            </w:r>
          </w:p>
        </w:tc>
      </w:tr>
      <w:tr w:rsidR="00910D1F" w:rsidRPr="00910D1F" w14:paraId="7FD4D14B"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6F02117C"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D65A76D" w14:textId="77777777" w:rsidR="00910D1F" w:rsidRPr="00910D1F" w:rsidRDefault="00910D1F" w:rsidP="00910D1F">
            <w:r w:rsidRPr="00910D1F">
              <w:t xml:space="preserve">8,172,882 </w:t>
            </w:r>
          </w:p>
        </w:tc>
      </w:tr>
    </w:tbl>
    <w:p w14:paraId="226E1C24" w14:textId="77777777" w:rsidR="00910D1F" w:rsidRPr="00910D1F" w:rsidRDefault="00910D1F" w:rsidP="00910D1F"/>
    <w:p w14:paraId="753A4826" w14:textId="77777777" w:rsidR="00910D1F" w:rsidRPr="00910D1F" w:rsidRDefault="00910D1F" w:rsidP="00910D1F">
      <w:pPr>
        <w:rPr>
          <w:b/>
          <w:bCs/>
        </w:rPr>
      </w:pPr>
      <w:r w:rsidRPr="00910D1F">
        <w:rPr>
          <w:b/>
          <w:bCs/>
        </w:rPr>
        <w:t>2020</w:t>
      </w:r>
    </w:p>
    <w:p w14:paraId="57EEC70D"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09F09E46"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E571144" w14:textId="77777777" w:rsidR="00910D1F" w:rsidRPr="00910D1F" w:rsidRDefault="00910D1F" w:rsidP="00910D1F">
            <w:r w:rsidRPr="00910D1F">
              <w:t xml:space="preserve">Public body / Vote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D3E4BD8" w14:textId="77777777" w:rsidR="00910D1F" w:rsidRPr="00910D1F" w:rsidRDefault="00910D1F" w:rsidP="00910D1F">
            <w:r w:rsidRPr="00910D1F">
              <w:t xml:space="preserve">Payroll costs € </w:t>
            </w:r>
          </w:p>
        </w:tc>
      </w:tr>
      <w:tr w:rsidR="00910D1F" w:rsidRPr="00910D1F" w14:paraId="107B9BA0"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6EF4A032" w14:textId="77777777" w:rsidR="00910D1F" w:rsidRPr="00910D1F" w:rsidRDefault="00910D1F" w:rsidP="00910D1F">
            <w:r w:rsidRPr="00910D1F">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9B283EB" w14:textId="77777777" w:rsidR="00910D1F" w:rsidRPr="00910D1F" w:rsidRDefault="00910D1F" w:rsidP="00910D1F">
            <w:r w:rsidRPr="00910D1F">
              <w:t xml:space="preserve">26,354,000 </w:t>
            </w:r>
          </w:p>
        </w:tc>
      </w:tr>
      <w:tr w:rsidR="00910D1F" w:rsidRPr="00910D1F" w14:paraId="466F12AA"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10E0703"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22FFFA4" w14:textId="77777777" w:rsidR="00910D1F" w:rsidRPr="00910D1F" w:rsidRDefault="00910D1F" w:rsidP="00910D1F">
            <w:r w:rsidRPr="00910D1F">
              <w:t xml:space="preserve">13,177,000 </w:t>
            </w:r>
          </w:p>
        </w:tc>
      </w:tr>
      <w:tr w:rsidR="00910D1F" w:rsidRPr="00910D1F" w14:paraId="6A4E8BC5"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2E2BE6AA" w14:textId="77777777" w:rsidR="00910D1F" w:rsidRPr="00910D1F" w:rsidRDefault="00910D1F" w:rsidP="00910D1F">
            <w:r w:rsidRPr="00910D1F">
              <w:t xml:space="preserve">Office of the Government Chief Information Officer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53CD89A" w14:textId="77777777" w:rsidR="00910D1F" w:rsidRPr="00910D1F" w:rsidRDefault="00910D1F" w:rsidP="00910D1F">
            <w:r w:rsidRPr="00910D1F">
              <w:t xml:space="preserve">4,334,000 </w:t>
            </w:r>
          </w:p>
        </w:tc>
      </w:tr>
      <w:tr w:rsidR="00910D1F" w:rsidRPr="00910D1F" w14:paraId="02081755"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6255001F"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1F29341" w14:textId="77777777" w:rsidR="00910D1F" w:rsidRPr="00910D1F" w:rsidRDefault="00910D1F" w:rsidP="00910D1F">
            <w:r w:rsidRPr="00910D1F">
              <w:t xml:space="preserve">109,234,000 </w:t>
            </w:r>
          </w:p>
        </w:tc>
      </w:tr>
      <w:tr w:rsidR="00910D1F" w:rsidRPr="00910D1F" w14:paraId="7DFA5811"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B73CEF4"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4D72D86" w14:textId="77777777" w:rsidR="00910D1F" w:rsidRPr="00910D1F" w:rsidRDefault="00910D1F" w:rsidP="00910D1F">
            <w:r w:rsidRPr="00910D1F">
              <w:t xml:space="preserve">6,030,000 </w:t>
            </w:r>
          </w:p>
        </w:tc>
      </w:tr>
      <w:tr w:rsidR="00910D1F" w:rsidRPr="00910D1F" w14:paraId="3E3C87ED"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811728D"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0642DC4" w14:textId="77777777" w:rsidR="00910D1F" w:rsidRPr="00910D1F" w:rsidRDefault="00910D1F" w:rsidP="00910D1F">
            <w:r w:rsidRPr="00910D1F">
              <w:t xml:space="preserve">8,377,000 </w:t>
            </w:r>
          </w:p>
        </w:tc>
      </w:tr>
      <w:tr w:rsidR="00910D1F" w:rsidRPr="00910D1F" w14:paraId="05476272"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3377321" w14:textId="77777777" w:rsidR="00910D1F" w:rsidRPr="00910D1F" w:rsidRDefault="00910D1F" w:rsidP="00910D1F">
            <w:r w:rsidRPr="00910D1F">
              <w:t xml:space="preserve">National Shared Services Office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1487F45" w14:textId="77777777" w:rsidR="00910D1F" w:rsidRPr="00910D1F" w:rsidRDefault="00910D1F" w:rsidP="00910D1F">
            <w:r w:rsidRPr="00910D1F">
              <w:t xml:space="preserve">32,226,000 </w:t>
            </w:r>
          </w:p>
        </w:tc>
      </w:tr>
      <w:tr w:rsidR="00910D1F" w:rsidRPr="00910D1F" w14:paraId="2072505C"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E9863F1"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73ED4B0" w14:textId="77777777" w:rsidR="00910D1F" w:rsidRPr="00910D1F" w:rsidRDefault="00910D1F" w:rsidP="00910D1F">
            <w:r w:rsidRPr="00910D1F">
              <w:t xml:space="preserve">853,785 </w:t>
            </w:r>
          </w:p>
        </w:tc>
      </w:tr>
      <w:tr w:rsidR="00910D1F" w:rsidRPr="00910D1F" w14:paraId="299E9AC6"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C81ACE4"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5D28E00" w14:textId="77777777" w:rsidR="00910D1F" w:rsidRPr="00910D1F" w:rsidRDefault="00910D1F" w:rsidP="00910D1F">
            <w:r w:rsidRPr="00910D1F">
              <w:t xml:space="preserve">8,911,714 </w:t>
            </w:r>
          </w:p>
        </w:tc>
      </w:tr>
    </w:tbl>
    <w:p w14:paraId="44A472AC" w14:textId="77777777" w:rsidR="00910D1F" w:rsidRPr="00910D1F" w:rsidRDefault="00910D1F" w:rsidP="00910D1F"/>
    <w:p w14:paraId="73D01B08" w14:textId="77777777" w:rsidR="00910D1F" w:rsidRPr="00910D1F" w:rsidRDefault="00910D1F" w:rsidP="00910D1F">
      <w:pPr>
        <w:rPr>
          <w:b/>
          <w:bCs/>
        </w:rPr>
      </w:pPr>
      <w:r w:rsidRPr="00910D1F">
        <w:rPr>
          <w:b/>
          <w:bCs/>
        </w:rPr>
        <w:t>2021</w:t>
      </w:r>
    </w:p>
    <w:p w14:paraId="11A9E6FD"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519626A3"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E0F2CBC" w14:textId="77777777" w:rsidR="00910D1F" w:rsidRPr="00910D1F" w:rsidRDefault="00910D1F" w:rsidP="00910D1F">
            <w:r w:rsidRPr="00910D1F">
              <w:t xml:space="preserve">Public body / Vote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734044F" w14:textId="77777777" w:rsidR="00910D1F" w:rsidRPr="00910D1F" w:rsidRDefault="00910D1F" w:rsidP="00910D1F">
            <w:r w:rsidRPr="00910D1F">
              <w:t xml:space="preserve">Payroll costs € </w:t>
            </w:r>
          </w:p>
        </w:tc>
      </w:tr>
      <w:tr w:rsidR="00910D1F" w:rsidRPr="00910D1F" w14:paraId="2CBE87F9"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8551030" w14:textId="77777777" w:rsidR="00910D1F" w:rsidRPr="00910D1F" w:rsidRDefault="00910D1F" w:rsidP="00910D1F">
            <w:r w:rsidRPr="00910D1F">
              <w:lastRenderedPageBreak/>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25AB42A" w14:textId="77777777" w:rsidR="00910D1F" w:rsidRPr="00910D1F" w:rsidRDefault="00910D1F" w:rsidP="00910D1F">
            <w:r w:rsidRPr="00910D1F">
              <w:t xml:space="preserve">26,478,000 </w:t>
            </w:r>
          </w:p>
        </w:tc>
      </w:tr>
      <w:tr w:rsidR="00910D1F" w:rsidRPr="00910D1F" w14:paraId="0B23BE0D"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247337B2"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32C7224" w14:textId="77777777" w:rsidR="00910D1F" w:rsidRPr="00910D1F" w:rsidRDefault="00910D1F" w:rsidP="00910D1F">
            <w:r w:rsidRPr="00910D1F">
              <w:t xml:space="preserve">14,359,000 </w:t>
            </w:r>
          </w:p>
        </w:tc>
      </w:tr>
      <w:tr w:rsidR="00910D1F" w:rsidRPr="00910D1F" w14:paraId="37DEE343"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53EACA5" w14:textId="77777777" w:rsidR="00910D1F" w:rsidRPr="00910D1F" w:rsidRDefault="00910D1F" w:rsidP="00910D1F">
            <w:r w:rsidRPr="00910D1F">
              <w:t xml:space="preserve">Office of the Government Chief Information Officer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0072316D" w14:textId="77777777" w:rsidR="00910D1F" w:rsidRPr="00910D1F" w:rsidRDefault="00910D1F" w:rsidP="00910D1F">
            <w:r w:rsidRPr="00910D1F">
              <w:t xml:space="preserve">5,068,000 </w:t>
            </w:r>
          </w:p>
        </w:tc>
      </w:tr>
      <w:tr w:rsidR="00910D1F" w:rsidRPr="00910D1F" w14:paraId="209E3206"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CC151D0"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F6C8104" w14:textId="77777777" w:rsidR="00910D1F" w:rsidRPr="00910D1F" w:rsidRDefault="00910D1F" w:rsidP="00910D1F">
            <w:r w:rsidRPr="00910D1F">
              <w:t xml:space="preserve">111,209,000 </w:t>
            </w:r>
          </w:p>
        </w:tc>
      </w:tr>
      <w:tr w:rsidR="00910D1F" w:rsidRPr="00910D1F" w14:paraId="2561D339"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6FF1D32A"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B3EDAEF" w14:textId="77777777" w:rsidR="00910D1F" w:rsidRPr="00910D1F" w:rsidRDefault="00910D1F" w:rsidP="00910D1F">
            <w:r w:rsidRPr="00910D1F">
              <w:t xml:space="preserve">6,219,000 </w:t>
            </w:r>
          </w:p>
        </w:tc>
      </w:tr>
      <w:tr w:rsidR="00910D1F" w:rsidRPr="00910D1F" w14:paraId="3E09E15F"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4F107BA"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DC23221" w14:textId="77777777" w:rsidR="00910D1F" w:rsidRPr="00910D1F" w:rsidRDefault="00910D1F" w:rsidP="00910D1F">
            <w:r w:rsidRPr="00910D1F">
              <w:t xml:space="preserve">8,385,000 </w:t>
            </w:r>
          </w:p>
        </w:tc>
      </w:tr>
      <w:tr w:rsidR="00910D1F" w:rsidRPr="00910D1F" w14:paraId="5DC72162"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C17DAFF" w14:textId="77777777" w:rsidR="00910D1F" w:rsidRPr="00910D1F" w:rsidRDefault="00910D1F" w:rsidP="00910D1F">
            <w:r w:rsidRPr="00910D1F">
              <w:t xml:space="preserve">National Shared Services Office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A39282D" w14:textId="77777777" w:rsidR="00910D1F" w:rsidRPr="00910D1F" w:rsidRDefault="00910D1F" w:rsidP="00910D1F">
            <w:r w:rsidRPr="00910D1F">
              <w:t xml:space="preserve">32,721,000 </w:t>
            </w:r>
          </w:p>
        </w:tc>
      </w:tr>
      <w:tr w:rsidR="00910D1F" w:rsidRPr="00910D1F" w14:paraId="388B5FC8"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B58A10A"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226E0D0" w14:textId="77777777" w:rsidR="00910D1F" w:rsidRPr="00910D1F" w:rsidRDefault="00910D1F" w:rsidP="00910D1F">
            <w:r w:rsidRPr="00910D1F">
              <w:t xml:space="preserve">872,085 </w:t>
            </w:r>
          </w:p>
        </w:tc>
      </w:tr>
      <w:tr w:rsidR="00910D1F" w:rsidRPr="00910D1F" w14:paraId="48A82F67"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5E65BCA"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015C2FF3" w14:textId="77777777" w:rsidR="00910D1F" w:rsidRPr="00910D1F" w:rsidRDefault="00910D1F" w:rsidP="00910D1F">
            <w:r w:rsidRPr="00910D1F">
              <w:t xml:space="preserve">10,010,246 </w:t>
            </w:r>
          </w:p>
        </w:tc>
      </w:tr>
    </w:tbl>
    <w:p w14:paraId="772F701C" w14:textId="77777777" w:rsidR="00910D1F" w:rsidRPr="00910D1F" w:rsidRDefault="00910D1F" w:rsidP="00910D1F"/>
    <w:p w14:paraId="71ECEAD7" w14:textId="77777777" w:rsidR="00910D1F" w:rsidRPr="00910D1F" w:rsidRDefault="00910D1F" w:rsidP="00910D1F">
      <w:pPr>
        <w:rPr>
          <w:b/>
          <w:bCs/>
        </w:rPr>
      </w:pPr>
      <w:r w:rsidRPr="00910D1F">
        <w:rPr>
          <w:b/>
          <w:bCs/>
        </w:rPr>
        <w:t>2022</w:t>
      </w:r>
    </w:p>
    <w:p w14:paraId="28FA1FEF"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491339A9"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EA7E7F9" w14:textId="77777777" w:rsidR="00910D1F" w:rsidRPr="00910D1F" w:rsidRDefault="00910D1F" w:rsidP="00910D1F">
            <w:r w:rsidRPr="00910D1F">
              <w:t xml:space="preserve">Public body / Vote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A7AEE43" w14:textId="77777777" w:rsidR="00910D1F" w:rsidRPr="00910D1F" w:rsidRDefault="00910D1F" w:rsidP="00910D1F">
            <w:r w:rsidRPr="00910D1F">
              <w:t xml:space="preserve">Payroll costs € </w:t>
            </w:r>
          </w:p>
        </w:tc>
      </w:tr>
      <w:tr w:rsidR="00910D1F" w:rsidRPr="00910D1F" w14:paraId="468BF680"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197E084" w14:textId="77777777" w:rsidR="00910D1F" w:rsidRPr="00910D1F" w:rsidRDefault="00910D1F" w:rsidP="00910D1F">
            <w:r w:rsidRPr="00910D1F">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A8CCC72" w14:textId="77777777" w:rsidR="00910D1F" w:rsidRPr="00910D1F" w:rsidRDefault="00910D1F" w:rsidP="00910D1F">
            <w:r w:rsidRPr="00910D1F">
              <w:t xml:space="preserve">27,653,000 </w:t>
            </w:r>
          </w:p>
        </w:tc>
      </w:tr>
      <w:tr w:rsidR="00910D1F" w:rsidRPr="00910D1F" w14:paraId="48C9BCFA"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27C5D94"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81E9868" w14:textId="77777777" w:rsidR="00910D1F" w:rsidRPr="00910D1F" w:rsidRDefault="00910D1F" w:rsidP="00910D1F">
            <w:r w:rsidRPr="00910D1F">
              <w:t xml:space="preserve">14,903,000 </w:t>
            </w:r>
          </w:p>
        </w:tc>
      </w:tr>
      <w:tr w:rsidR="00910D1F" w:rsidRPr="00910D1F" w14:paraId="41CB69F8"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E63A2A6" w14:textId="77777777" w:rsidR="00910D1F" w:rsidRPr="00910D1F" w:rsidRDefault="00910D1F" w:rsidP="00910D1F">
            <w:r w:rsidRPr="00910D1F">
              <w:t xml:space="preserve">Office of the Government Chief Information Officer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F63C6B8" w14:textId="77777777" w:rsidR="00910D1F" w:rsidRPr="00910D1F" w:rsidRDefault="00910D1F" w:rsidP="00910D1F">
            <w:r w:rsidRPr="00910D1F">
              <w:t xml:space="preserve">5,629,000 </w:t>
            </w:r>
          </w:p>
        </w:tc>
      </w:tr>
      <w:tr w:rsidR="00910D1F" w:rsidRPr="00910D1F" w14:paraId="110BA263"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3AD22DD"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41F54F9" w14:textId="77777777" w:rsidR="00910D1F" w:rsidRPr="00910D1F" w:rsidRDefault="00910D1F" w:rsidP="00910D1F">
            <w:r w:rsidRPr="00910D1F">
              <w:t xml:space="preserve">120,070,000 </w:t>
            </w:r>
          </w:p>
        </w:tc>
      </w:tr>
      <w:tr w:rsidR="00910D1F" w:rsidRPr="00910D1F" w14:paraId="77D132D7"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6615FD9"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0A6BDEE" w14:textId="77777777" w:rsidR="00910D1F" w:rsidRPr="00910D1F" w:rsidRDefault="00910D1F" w:rsidP="00910D1F">
            <w:r w:rsidRPr="00910D1F">
              <w:t xml:space="preserve">6,516,000 </w:t>
            </w:r>
          </w:p>
        </w:tc>
      </w:tr>
      <w:tr w:rsidR="00910D1F" w:rsidRPr="00910D1F" w14:paraId="7F2D751B"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2F986B13"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0550933E" w14:textId="77777777" w:rsidR="00910D1F" w:rsidRPr="00910D1F" w:rsidRDefault="00910D1F" w:rsidP="00910D1F">
            <w:r w:rsidRPr="00910D1F">
              <w:t xml:space="preserve">9,647,000 </w:t>
            </w:r>
          </w:p>
        </w:tc>
      </w:tr>
      <w:tr w:rsidR="00910D1F" w:rsidRPr="00910D1F" w14:paraId="4D127011"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DF286DF" w14:textId="77777777" w:rsidR="00910D1F" w:rsidRPr="00910D1F" w:rsidRDefault="00910D1F" w:rsidP="00910D1F">
            <w:r w:rsidRPr="00910D1F">
              <w:t xml:space="preserve">National Shared Services Office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C2CC871" w14:textId="77777777" w:rsidR="00910D1F" w:rsidRPr="00910D1F" w:rsidRDefault="00910D1F" w:rsidP="00910D1F">
            <w:r w:rsidRPr="00910D1F">
              <w:t xml:space="preserve">36,025,000 </w:t>
            </w:r>
          </w:p>
        </w:tc>
      </w:tr>
      <w:tr w:rsidR="00910D1F" w:rsidRPr="00910D1F" w14:paraId="57601DD2"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7620DEC"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7BCF717" w14:textId="77777777" w:rsidR="00910D1F" w:rsidRPr="00910D1F" w:rsidRDefault="00910D1F" w:rsidP="00910D1F">
            <w:r w:rsidRPr="00910D1F">
              <w:t xml:space="preserve">918,995 </w:t>
            </w:r>
          </w:p>
        </w:tc>
      </w:tr>
      <w:tr w:rsidR="00910D1F" w:rsidRPr="00910D1F" w14:paraId="3AE90CD0"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D64F3C8"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4E9081D" w14:textId="77777777" w:rsidR="00910D1F" w:rsidRPr="00910D1F" w:rsidRDefault="00910D1F" w:rsidP="00910D1F">
            <w:r w:rsidRPr="00910D1F">
              <w:t xml:space="preserve">11,564,138 </w:t>
            </w:r>
          </w:p>
        </w:tc>
      </w:tr>
    </w:tbl>
    <w:p w14:paraId="199D5DF5" w14:textId="77777777" w:rsidR="00910D1F" w:rsidRPr="00910D1F" w:rsidRDefault="00910D1F" w:rsidP="00910D1F"/>
    <w:p w14:paraId="452A440A" w14:textId="77777777" w:rsidR="00910D1F" w:rsidRPr="00910D1F" w:rsidRDefault="00910D1F" w:rsidP="00910D1F">
      <w:pPr>
        <w:rPr>
          <w:b/>
          <w:bCs/>
        </w:rPr>
      </w:pPr>
      <w:r w:rsidRPr="00910D1F">
        <w:rPr>
          <w:b/>
          <w:bCs/>
        </w:rPr>
        <w:t>2023</w:t>
      </w:r>
    </w:p>
    <w:p w14:paraId="01810AC7"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0038CB22"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E873149" w14:textId="77777777" w:rsidR="00910D1F" w:rsidRPr="00910D1F" w:rsidRDefault="00910D1F" w:rsidP="00910D1F">
            <w:r w:rsidRPr="00910D1F">
              <w:lastRenderedPageBreak/>
              <w:t xml:space="preserve">Public body / Vote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37A91D1" w14:textId="77777777" w:rsidR="00910D1F" w:rsidRPr="00910D1F" w:rsidRDefault="00910D1F" w:rsidP="00910D1F">
            <w:r w:rsidRPr="00910D1F">
              <w:t xml:space="preserve">Payroll costs € </w:t>
            </w:r>
          </w:p>
        </w:tc>
      </w:tr>
      <w:tr w:rsidR="00910D1F" w:rsidRPr="00910D1F" w14:paraId="41EDA0E9"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DD5806A" w14:textId="77777777" w:rsidR="00910D1F" w:rsidRPr="00910D1F" w:rsidRDefault="00910D1F" w:rsidP="00910D1F">
            <w:r w:rsidRPr="00910D1F">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2AC2AAB" w14:textId="77777777" w:rsidR="00910D1F" w:rsidRPr="00910D1F" w:rsidRDefault="00910D1F" w:rsidP="00910D1F">
            <w:r w:rsidRPr="00910D1F">
              <w:t xml:space="preserve">29,921,000 </w:t>
            </w:r>
          </w:p>
        </w:tc>
      </w:tr>
      <w:tr w:rsidR="00910D1F" w:rsidRPr="00910D1F" w14:paraId="27CEFE35"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442ECBA"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6806C7F" w14:textId="77777777" w:rsidR="00910D1F" w:rsidRPr="00910D1F" w:rsidRDefault="00910D1F" w:rsidP="00910D1F">
            <w:r w:rsidRPr="00910D1F">
              <w:t xml:space="preserve">14,981,000 </w:t>
            </w:r>
          </w:p>
        </w:tc>
      </w:tr>
      <w:tr w:rsidR="00910D1F" w:rsidRPr="00910D1F" w14:paraId="634D4B82"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AFB0853" w14:textId="77777777" w:rsidR="00910D1F" w:rsidRPr="00910D1F" w:rsidRDefault="00910D1F" w:rsidP="00910D1F">
            <w:r w:rsidRPr="00910D1F">
              <w:t xml:space="preserve">Office of the Government Chief Information Officer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B7B4686" w14:textId="77777777" w:rsidR="00910D1F" w:rsidRPr="00910D1F" w:rsidRDefault="00910D1F" w:rsidP="00910D1F">
            <w:r w:rsidRPr="00910D1F">
              <w:t xml:space="preserve">6,438,000 </w:t>
            </w:r>
          </w:p>
        </w:tc>
      </w:tr>
      <w:tr w:rsidR="00910D1F" w:rsidRPr="00910D1F" w14:paraId="47EBD42B"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2756A959"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2AB7D1F" w14:textId="77777777" w:rsidR="00910D1F" w:rsidRPr="00910D1F" w:rsidRDefault="00910D1F" w:rsidP="00910D1F">
            <w:r w:rsidRPr="00910D1F">
              <w:t xml:space="preserve">131,247,000 </w:t>
            </w:r>
          </w:p>
        </w:tc>
      </w:tr>
      <w:tr w:rsidR="00910D1F" w:rsidRPr="00910D1F" w14:paraId="233FBE2D"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D376185"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0A4F460" w14:textId="77777777" w:rsidR="00910D1F" w:rsidRPr="00910D1F" w:rsidRDefault="00910D1F" w:rsidP="00910D1F">
            <w:r w:rsidRPr="00910D1F">
              <w:t xml:space="preserve">7,651,000 </w:t>
            </w:r>
          </w:p>
        </w:tc>
      </w:tr>
      <w:tr w:rsidR="00910D1F" w:rsidRPr="00910D1F" w14:paraId="486429B3"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F6F79C5"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29F67F6" w14:textId="77777777" w:rsidR="00910D1F" w:rsidRPr="00910D1F" w:rsidRDefault="00910D1F" w:rsidP="00910D1F">
            <w:r w:rsidRPr="00910D1F">
              <w:t xml:space="preserve">10,505,000 </w:t>
            </w:r>
          </w:p>
        </w:tc>
      </w:tr>
      <w:tr w:rsidR="00910D1F" w:rsidRPr="00910D1F" w14:paraId="7259A2E9"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5A08FFE" w14:textId="77777777" w:rsidR="00910D1F" w:rsidRPr="00910D1F" w:rsidRDefault="00910D1F" w:rsidP="00910D1F">
            <w:r w:rsidRPr="00910D1F">
              <w:t xml:space="preserve">National Shared Services Office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BC0E68E" w14:textId="77777777" w:rsidR="00910D1F" w:rsidRPr="00910D1F" w:rsidRDefault="00910D1F" w:rsidP="00910D1F">
            <w:r w:rsidRPr="00910D1F">
              <w:t xml:space="preserve">38,817,000 </w:t>
            </w:r>
          </w:p>
        </w:tc>
      </w:tr>
      <w:tr w:rsidR="00910D1F" w:rsidRPr="00910D1F" w14:paraId="2F0C5ED0"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3CBAFDD"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826AECA" w14:textId="77777777" w:rsidR="00910D1F" w:rsidRPr="00910D1F" w:rsidRDefault="00910D1F" w:rsidP="00910D1F">
            <w:r w:rsidRPr="00910D1F">
              <w:t xml:space="preserve">988,493 </w:t>
            </w:r>
          </w:p>
        </w:tc>
      </w:tr>
      <w:tr w:rsidR="00910D1F" w:rsidRPr="00910D1F" w14:paraId="742287AA"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89E2CD4"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72A7DA2" w14:textId="77777777" w:rsidR="00910D1F" w:rsidRPr="00910D1F" w:rsidRDefault="00910D1F" w:rsidP="00910D1F">
            <w:r w:rsidRPr="00910D1F">
              <w:t xml:space="preserve">13,504,708 </w:t>
            </w:r>
          </w:p>
        </w:tc>
      </w:tr>
    </w:tbl>
    <w:p w14:paraId="6BBB8076" w14:textId="77777777" w:rsidR="00910D1F" w:rsidRPr="00910D1F" w:rsidRDefault="00910D1F" w:rsidP="00910D1F"/>
    <w:p w14:paraId="133C2AE0" w14:textId="77777777" w:rsidR="00910D1F" w:rsidRPr="00910D1F" w:rsidRDefault="00910D1F" w:rsidP="00910D1F">
      <w:pPr>
        <w:rPr>
          <w:b/>
          <w:bCs/>
        </w:rPr>
      </w:pPr>
      <w:r w:rsidRPr="00910D1F">
        <w:rPr>
          <w:b/>
          <w:bCs/>
        </w:rPr>
        <w:t>2024</w:t>
      </w:r>
    </w:p>
    <w:p w14:paraId="06459E88"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36C42DEF"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7DF8200" w14:textId="77777777" w:rsidR="00910D1F" w:rsidRPr="00910D1F" w:rsidRDefault="00910D1F" w:rsidP="00910D1F">
            <w:r w:rsidRPr="00910D1F">
              <w:t xml:space="preserve">Public body / Vote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48B157E" w14:textId="77777777" w:rsidR="00910D1F" w:rsidRPr="00910D1F" w:rsidRDefault="00910D1F" w:rsidP="00910D1F">
            <w:r w:rsidRPr="00910D1F">
              <w:t xml:space="preserve">Payroll costs € </w:t>
            </w:r>
          </w:p>
        </w:tc>
      </w:tr>
      <w:tr w:rsidR="00910D1F" w:rsidRPr="00910D1F" w14:paraId="7B0D8457"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F22F548" w14:textId="77777777" w:rsidR="00910D1F" w:rsidRPr="00910D1F" w:rsidRDefault="00910D1F" w:rsidP="00910D1F">
            <w:r w:rsidRPr="00910D1F">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B287B43" w14:textId="77777777" w:rsidR="00910D1F" w:rsidRPr="00910D1F" w:rsidRDefault="00910D1F" w:rsidP="00910D1F">
            <w:r w:rsidRPr="00910D1F">
              <w:t xml:space="preserve">32,449,000 </w:t>
            </w:r>
          </w:p>
        </w:tc>
      </w:tr>
      <w:tr w:rsidR="00910D1F" w:rsidRPr="00910D1F" w14:paraId="4251035A"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509AF6FD"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4022BA3" w14:textId="77777777" w:rsidR="00910D1F" w:rsidRPr="00910D1F" w:rsidRDefault="00910D1F" w:rsidP="00910D1F">
            <w:r w:rsidRPr="00910D1F">
              <w:t xml:space="preserve">15,646,000 </w:t>
            </w:r>
          </w:p>
        </w:tc>
      </w:tr>
      <w:tr w:rsidR="00910D1F" w:rsidRPr="00910D1F" w14:paraId="24952928"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8FA6631" w14:textId="77777777" w:rsidR="00910D1F" w:rsidRPr="00910D1F" w:rsidRDefault="00910D1F" w:rsidP="00910D1F">
            <w:r w:rsidRPr="00910D1F">
              <w:t xml:space="preserve">Office of the Government Chief Information Officer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92F3F1D" w14:textId="77777777" w:rsidR="00910D1F" w:rsidRPr="00910D1F" w:rsidRDefault="00910D1F" w:rsidP="00910D1F">
            <w:r w:rsidRPr="00910D1F">
              <w:t xml:space="preserve">7,325,000 </w:t>
            </w:r>
          </w:p>
        </w:tc>
      </w:tr>
      <w:tr w:rsidR="00910D1F" w:rsidRPr="00910D1F" w14:paraId="78E2C5E5"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958B37C"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AEA4842" w14:textId="77777777" w:rsidR="00910D1F" w:rsidRPr="00910D1F" w:rsidRDefault="00910D1F" w:rsidP="00910D1F">
            <w:r w:rsidRPr="00910D1F">
              <w:t xml:space="preserve">145,622,000 </w:t>
            </w:r>
          </w:p>
        </w:tc>
      </w:tr>
      <w:tr w:rsidR="00910D1F" w:rsidRPr="00910D1F" w14:paraId="306C8A4E"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2ECECBB1"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E69158C" w14:textId="77777777" w:rsidR="00910D1F" w:rsidRPr="00910D1F" w:rsidRDefault="00910D1F" w:rsidP="00910D1F">
            <w:r w:rsidRPr="00910D1F">
              <w:t xml:space="preserve">9,117,000 </w:t>
            </w:r>
          </w:p>
        </w:tc>
      </w:tr>
      <w:tr w:rsidR="00910D1F" w:rsidRPr="00910D1F" w14:paraId="75C287DB"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F02A222"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312DD5A" w14:textId="77777777" w:rsidR="00910D1F" w:rsidRPr="00910D1F" w:rsidRDefault="00910D1F" w:rsidP="00910D1F">
            <w:r w:rsidRPr="00910D1F">
              <w:t xml:space="preserve">11,342,000 </w:t>
            </w:r>
          </w:p>
        </w:tc>
      </w:tr>
      <w:tr w:rsidR="00910D1F" w:rsidRPr="00910D1F" w14:paraId="075B20F2"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2E2C54F" w14:textId="77777777" w:rsidR="00910D1F" w:rsidRPr="00910D1F" w:rsidRDefault="00910D1F" w:rsidP="00910D1F">
            <w:r w:rsidRPr="00910D1F">
              <w:t xml:space="preserve">National Shared Services Office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0B83F25" w14:textId="77777777" w:rsidR="00910D1F" w:rsidRPr="00910D1F" w:rsidRDefault="00910D1F" w:rsidP="00910D1F">
            <w:r w:rsidRPr="00910D1F">
              <w:t xml:space="preserve">42,312,000 </w:t>
            </w:r>
          </w:p>
        </w:tc>
      </w:tr>
      <w:tr w:rsidR="00910D1F" w:rsidRPr="00910D1F" w14:paraId="7B456A8D"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4E0BA7B9"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02E4CCF" w14:textId="77777777" w:rsidR="00910D1F" w:rsidRPr="00910D1F" w:rsidRDefault="00910D1F" w:rsidP="00910D1F">
            <w:r w:rsidRPr="00910D1F">
              <w:t xml:space="preserve">1,006,886 </w:t>
            </w:r>
          </w:p>
        </w:tc>
      </w:tr>
      <w:tr w:rsidR="00910D1F" w:rsidRPr="00910D1F" w14:paraId="125745EE"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31159CC2"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52B89EE" w14:textId="77777777" w:rsidR="00910D1F" w:rsidRPr="00910D1F" w:rsidRDefault="00910D1F" w:rsidP="00910D1F">
            <w:r w:rsidRPr="00910D1F">
              <w:t xml:space="preserve">15,241,066 </w:t>
            </w:r>
          </w:p>
        </w:tc>
      </w:tr>
    </w:tbl>
    <w:p w14:paraId="39228677" w14:textId="77777777" w:rsidR="00910D1F" w:rsidRPr="00910D1F" w:rsidRDefault="00910D1F" w:rsidP="00910D1F"/>
    <w:p w14:paraId="7C8D563F" w14:textId="77777777" w:rsidR="00910D1F" w:rsidRPr="00910D1F" w:rsidRDefault="00910D1F" w:rsidP="00910D1F">
      <w:pPr>
        <w:rPr>
          <w:b/>
          <w:bCs/>
        </w:rPr>
      </w:pPr>
      <w:r w:rsidRPr="00910D1F">
        <w:rPr>
          <w:b/>
          <w:bCs/>
        </w:rPr>
        <w:t>2025</w:t>
      </w:r>
    </w:p>
    <w:p w14:paraId="5532B8FB" w14:textId="77777777" w:rsidR="00910D1F" w:rsidRPr="00910D1F" w:rsidRDefault="00910D1F" w:rsidP="00910D1F">
      <w:pPr>
        <w:rPr>
          <w:b/>
          <w:bCs/>
        </w:rPr>
      </w:pPr>
    </w:p>
    <w:tbl>
      <w:tblPr>
        <w:tblW w:w="5000" w:type="pct"/>
        <w:tblCellMar>
          <w:top w:w="15" w:type="dxa"/>
          <w:left w:w="15" w:type="dxa"/>
          <w:bottom w:w="15" w:type="dxa"/>
          <w:right w:w="15" w:type="dxa"/>
        </w:tblCellMar>
        <w:tblLook w:val="00BF" w:firstRow="1" w:lastRow="0" w:firstColumn="1" w:lastColumn="0" w:noHBand="0" w:noVBand="0"/>
      </w:tblPr>
      <w:tblGrid>
        <w:gridCol w:w="4790"/>
        <w:gridCol w:w="4190"/>
      </w:tblGrid>
      <w:tr w:rsidR="00910D1F" w:rsidRPr="00910D1F" w14:paraId="1E8963B5"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5EF4609" w14:textId="77777777" w:rsidR="00910D1F" w:rsidRPr="00910D1F" w:rsidRDefault="00910D1F" w:rsidP="00910D1F">
            <w:r w:rsidRPr="00910D1F">
              <w:t xml:space="preserve">Public body / Vote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75E7A60" w14:textId="77777777" w:rsidR="00910D1F" w:rsidRPr="00910D1F" w:rsidRDefault="00910D1F" w:rsidP="00910D1F">
            <w:r w:rsidRPr="00910D1F">
              <w:t xml:space="preserve">Payroll costs € </w:t>
            </w:r>
          </w:p>
        </w:tc>
      </w:tr>
      <w:tr w:rsidR="00910D1F" w:rsidRPr="00910D1F" w14:paraId="361528CA"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7C2DE63" w14:textId="77777777" w:rsidR="00910D1F" w:rsidRPr="00910D1F" w:rsidRDefault="00910D1F" w:rsidP="00910D1F">
            <w:r w:rsidRPr="00910D1F">
              <w:t xml:space="preserve">Department of Public Expenditure, Infrastructure, Public Service Reform and Digitalisation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29DA4852" w14:textId="77777777" w:rsidR="00910D1F" w:rsidRPr="00910D1F" w:rsidRDefault="00910D1F" w:rsidP="00910D1F">
            <w:r w:rsidRPr="00910D1F">
              <w:t xml:space="preserve">36,269,000 (Estimated) </w:t>
            </w:r>
          </w:p>
        </w:tc>
      </w:tr>
      <w:tr w:rsidR="00910D1F" w:rsidRPr="00910D1F" w14:paraId="6BC2CF75"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64CA8D4B" w14:textId="77777777" w:rsidR="00910D1F" w:rsidRPr="00910D1F" w:rsidRDefault="00910D1F" w:rsidP="00910D1F">
            <w:r w:rsidRPr="00910D1F">
              <w:t xml:space="preserve">Office of Government Procurement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499B7420" w14:textId="77777777" w:rsidR="00910D1F" w:rsidRPr="00910D1F" w:rsidRDefault="00910D1F" w:rsidP="00910D1F">
            <w:r w:rsidRPr="00910D1F">
              <w:t xml:space="preserve">15,200,000 (Estimated) </w:t>
            </w:r>
          </w:p>
        </w:tc>
      </w:tr>
      <w:tr w:rsidR="00910D1F" w:rsidRPr="00910D1F" w14:paraId="4753F2E3"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2B9DA18F" w14:textId="77777777" w:rsidR="00910D1F" w:rsidRPr="00910D1F" w:rsidRDefault="00910D1F" w:rsidP="00910D1F">
            <w:r w:rsidRPr="00910D1F">
              <w:t xml:space="preserve">Office of the Government Chief Information Officer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594BADB6" w14:textId="77777777" w:rsidR="00910D1F" w:rsidRPr="00910D1F" w:rsidRDefault="00910D1F" w:rsidP="00910D1F">
            <w:r w:rsidRPr="00910D1F">
              <w:t xml:space="preserve">7,981,000 (Estimated) </w:t>
            </w:r>
          </w:p>
        </w:tc>
      </w:tr>
      <w:tr w:rsidR="00910D1F" w:rsidRPr="00910D1F" w14:paraId="781A1FF5"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A99CB26" w14:textId="77777777" w:rsidR="00910D1F" w:rsidRPr="00910D1F" w:rsidRDefault="00910D1F" w:rsidP="00910D1F">
            <w:r w:rsidRPr="00910D1F">
              <w:t xml:space="preserve">Office of Public Works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9136517" w14:textId="77777777" w:rsidR="00910D1F" w:rsidRPr="00910D1F" w:rsidRDefault="00910D1F" w:rsidP="00910D1F">
            <w:r w:rsidRPr="00910D1F">
              <w:t>159,086,000 (Estimated)</w:t>
            </w:r>
          </w:p>
        </w:tc>
      </w:tr>
      <w:tr w:rsidR="00910D1F" w:rsidRPr="00910D1F" w14:paraId="6D4EE56B"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D48FCE8" w14:textId="77777777" w:rsidR="00910D1F" w:rsidRPr="00910D1F" w:rsidRDefault="00910D1F" w:rsidP="00910D1F">
            <w:r w:rsidRPr="00910D1F">
              <w:t xml:space="preserve">State Laboratory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141B1059" w14:textId="77777777" w:rsidR="00910D1F" w:rsidRPr="00910D1F" w:rsidRDefault="00910D1F" w:rsidP="00910D1F">
            <w:r w:rsidRPr="00910D1F">
              <w:t xml:space="preserve">9,923,000 </w:t>
            </w:r>
          </w:p>
        </w:tc>
      </w:tr>
      <w:tr w:rsidR="00910D1F" w:rsidRPr="00910D1F" w14:paraId="4BB5A3F1"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06C437D4" w14:textId="77777777" w:rsidR="00910D1F" w:rsidRPr="00910D1F" w:rsidRDefault="00910D1F" w:rsidP="00910D1F">
            <w:r w:rsidRPr="00910D1F">
              <w:t xml:space="preserve">Office of the Ombudsman*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09E8088" w14:textId="77777777" w:rsidR="00910D1F" w:rsidRPr="00910D1F" w:rsidRDefault="00910D1F" w:rsidP="00910D1F">
            <w:r w:rsidRPr="00910D1F">
              <w:t xml:space="preserve">12,510,000 </w:t>
            </w:r>
          </w:p>
        </w:tc>
      </w:tr>
      <w:tr w:rsidR="00910D1F" w:rsidRPr="00910D1F" w14:paraId="123AACC6"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125F39C8" w14:textId="77777777" w:rsidR="00910D1F" w:rsidRPr="00910D1F" w:rsidRDefault="00910D1F" w:rsidP="00910D1F">
            <w:r w:rsidRPr="00910D1F">
              <w:t>National Shared Services Office*</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6A387057" w14:textId="77777777" w:rsidR="00910D1F" w:rsidRPr="00910D1F" w:rsidRDefault="00910D1F" w:rsidP="00910D1F">
            <w:r w:rsidRPr="00910D1F">
              <w:t xml:space="preserve">46,300,000 </w:t>
            </w:r>
          </w:p>
        </w:tc>
      </w:tr>
      <w:tr w:rsidR="00910D1F" w:rsidRPr="00910D1F" w14:paraId="2E3B1170"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7002E25F" w14:textId="77777777" w:rsidR="00910D1F" w:rsidRPr="00910D1F" w:rsidRDefault="00910D1F" w:rsidP="00910D1F">
            <w:r w:rsidRPr="00910D1F">
              <w:t xml:space="preserve">Office of the Regulator of the National Lottery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39B34A6D" w14:textId="77777777" w:rsidR="00910D1F" w:rsidRPr="00910D1F" w:rsidRDefault="00910D1F" w:rsidP="00910D1F">
            <w:r w:rsidRPr="00910D1F">
              <w:t xml:space="preserve">999,832 (Estimated) </w:t>
            </w:r>
          </w:p>
        </w:tc>
      </w:tr>
      <w:tr w:rsidR="00910D1F" w:rsidRPr="00910D1F" w14:paraId="024412CB" w14:textId="77777777" w:rsidTr="00910D1F">
        <w:tc>
          <w:tcPr>
            <w:tcW w:w="2667" w:type="pct"/>
            <w:tcBorders>
              <w:top w:val="threeDEmboss" w:sz="6" w:space="0" w:color="auto"/>
              <w:left w:val="threeDEmboss" w:sz="6" w:space="0" w:color="auto"/>
              <w:bottom w:val="threeDEmboss" w:sz="6" w:space="0" w:color="auto"/>
              <w:right w:val="threeDEmboss" w:sz="6" w:space="0" w:color="auto"/>
            </w:tcBorders>
            <w:vAlign w:val="center"/>
          </w:tcPr>
          <w:p w14:paraId="2B18C75C" w14:textId="77777777" w:rsidR="00910D1F" w:rsidRPr="00910D1F" w:rsidRDefault="00910D1F" w:rsidP="00910D1F">
            <w:r w:rsidRPr="00910D1F">
              <w:t xml:space="preserve">Public Appointments Service </w:t>
            </w:r>
          </w:p>
        </w:tc>
        <w:tc>
          <w:tcPr>
            <w:tcW w:w="2333" w:type="pct"/>
            <w:tcBorders>
              <w:top w:val="threeDEmboss" w:sz="6" w:space="0" w:color="auto"/>
              <w:left w:val="threeDEmboss" w:sz="6" w:space="0" w:color="auto"/>
              <w:bottom w:val="threeDEmboss" w:sz="6" w:space="0" w:color="auto"/>
              <w:right w:val="threeDEmboss" w:sz="6" w:space="0" w:color="auto"/>
            </w:tcBorders>
            <w:vAlign w:val="center"/>
          </w:tcPr>
          <w:p w14:paraId="70A4EDCF" w14:textId="77777777" w:rsidR="00910D1F" w:rsidRPr="00910D1F" w:rsidRDefault="00910D1F" w:rsidP="00910D1F">
            <w:r w:rsidRPr="00910D1F">
              <w:t xml:space="preserve">16,322,569 </w:t>
            </w:r>
          </w:p>
        </w:tc>
      </w:tr>
    </w:tbl>
    <w:p w14:paraId="08919B24" w14:textId="77777777" w:rsidR="00910D1F" w:rsidRPr="00910D1F" w:rsidRDefault="00910D1F" w:rsidP="00910D1F"/>
    <w:p w14:paraId="351811A6" w14:textId="54F959B2" w:rsidR="00FF5811" w:rsidRDefault="00910D1F" w:rsidP="00910D1F">
      <w:r w:rsidRPr="00910D1F">
        <w:rPr>
          <w:i/>
          <w:iCs/>
        </w:rPr>
        <w:t>* The following Offices are included in each of the figures since 2015 - Office of the Ombudsman, Office of the Commission for Public Service Appointments, Standards in Public Office Commission, Office of the Information Commissioner and Office of the Commissioner for Environmental Information.  The Office of the Protected Disclosures Commissioner was established on 1 January 2023 and is included in the payroll costs from 2023 onward.</w:t>
      </w:r>
    </w:p>
    <w:sectPr w:rsidR="00FF58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1F"/>
    <w:rsid w:val="000D7795"/>
    <w:rsid w:val="002159DA"/>
    <w:rsid w:val="008B5677"/>
    <w:rsid w:val="00910D1F"/>
    <w:rsid w:val="009A018B"/>
    <w:rsid w:val="00FF58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35ED"/>
  <w15:chartTrackingRefBased/>
  <w15:docId w15:val="{C7F3D6B5-9B9D-4F47-A276-8A88807F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D1F"/>
    <w:rPr>
      <w:rFonts w:eastAsiaTheme="majorEastAsia" w:cstheme="majorBidi"/>
      <w:color w:val="272727" w:themeColor="text1" w:themeTint="D8"/>
    </w:rPr>
  </w:style>
  <w:style w:type="paragraph" w:styleId="Title">
    <w:name w:val="Title"/>
    <w:basedOn w:val="Normal"/>
    <w:next w:val="Normal"/>
    <w:link w:val="TitleChar"/>
    <w:uiPriority w:val="10"/>
    <w:qFormat/>
    <w:rsid w:val="0091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D1F"/>
    <w:pPr>
      <w:spacing w:before="160"/>
      <w:jc w:val="center"/>
    </w:pPr>
    <w:rPr>
      <w:i/>
      <w:iCs/>
      <w:color w:val="404040" w:themeColor="text1" w:themeTint="BF"/>
    </w:rPr>
  </w:style>
  <w:style w:type="character" w:customStyle="1" w:styleId="QuoteChar">
    <w:name w:val="Quote Char"/>
    <w:basedOn w:val="DefaultParagraphFont"/>
    <w:link w:val="Quote"/>
    <w:uiPriority w:val="29"/>
    <w:rsid w:val="00910D1F"/>
    <w:rPr>
      <w:i/>
      <w:iCs/>
      <w:color w:val="404040" w:themeColor="text1" w:themeTint="BF"/>
    </w:rPr>
  </w:style>
  <w:style w:type="paragraph" w:styleId="ListParagraph">
    <w:name w:val="List Paragraph"/>
    <w:basedOn w:val="Normal"/>
    <w:uiPriority w:val="34"/>
    <w:qFormat/>
    <w:rsid w:val="00910D1F"/>
    <w:pPr>
      <w:ind w:left="720"/>
      <w:contextualSpacing/>
    </w:pPr>
  </w:style>
  <w:style w:type="character" w:styleId="IntenseEmphasis">
    <w:name w:val="Intense Emphasis"/>
    <w:basedOn w:val="DefaultParagraphFont"/>
    <w:uiPriority w:val="21"/>
    <w:qFormat/>
    <w:rsid w:val="00910D1F"/>
    <w:rPr>
      <w:i/>
      <w:iCs/>
      <w:color w:val="0F4761" w:themeColor="accent1" w:themeShade="BF"/>
    </w:rPr>
  </w:style>
  <w:style w:type="paragraph" w:styleId="IntenseQuote">
    <w:name w:val="Intense Quote"/>
    <w:basedOn w:val="Normal"/>
    <w:next w:val="Normal"/>
    <w:link w:val="IntenseQuoteChar"/>
    <w:uiPriority w:val="30"/>
    <w:qFormat/>
    <w:rsid w:val="0091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D1F"/>
    <w:rPr>
      <w:i/>
      <w:iCs/>
      <w:color w:val="0F4761" w:themeColor="accent1" w:themeShade="BF"/>
    </w:rPr>
  </w:style>
  <w:style w:type="character" w:styleId="IntenseReference">
    <w:name w:val="Intense Reference"/>
    <w:basedOn w:val="DefaultParagraphFont"/>
    <w:uiPriority w:val="32"/>
    <w:qFormat/>
    <w:rsid w:val="00910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Ó Briain</dc:creator>
  <cp:keywords/>
  <dc:description/>
  <cp:lastModifiedBy>Eoin Ó Briain</cp:lastModifiedBy>
  <cp:revision>1</cp:revision>
  <dcterms:created xsi:type="dcterms:W3CDTF">2026-01-13T17:28:00Z</dcterms:created>
  <dcterms:modified xsi:type="dcterms:W3CDTF">2026-01-13T17:34:00Z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2026-01-13T17:34:02Z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e531fa1e-a001-45cd-bf1a-41fb11629f9a</vt:lpwstr>
  </property>
  <property fmtid="{D5CDD505-2E9C-101B-9397-08002B2CF9AE}" pid="8" name="MSIP_Label_a276e348-bda2-42ff-85d7-569ad34f2b3a_ContentBits">
    <vt:lpwstr>0</vt:lpwstr>
  </property>
</Properties>
</file>