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2025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r>
              <w:t>Available 30 Sept 2026</w:t>
            </w:r>
          </w:p>
        </w:tc>
      </w:tr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2024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hyperlink r:id="rId4" w:history="1">
              <w:r>
                <w:rPr>
                  <w:rStyle w:val="Hyperlink"/>
                </w:rPr>
                <w:t>45. Vote 45 - Further and Higher Education, Research, Innovation and Science</w:t>
              </w:r>
            </w:hyperlink>
          </w:p>
        </w:tc>
      </w:tr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2023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hyperlink r:id="rId5" w:history="1">
              <w:r>
                <w:rPr>
                  <w:rStyle w:val="Hyperlink"/>
                </w:rPr>
                <w:t>Vote 45 - Further and Higher Education, Research, Innovation and Science</w:t>
              </w:r>
            </w:hyperlink>
          </w:p>
        </w:tc>
      </w:tr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2022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hyperlink r:id="rId6" w:history="1">
              <w:r>
                <w:rPr>
                  <w:rStyle w:val="Hyperlink"/>
                </w:rPr>
                <w:t>Vote 45 - Further and Higher Education, Research, Innovation and Science</w:t>
              </w:r>
            </w:hyperlink>
          </w:p>
        </w:tc>
      </w:tr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2021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hyperlink r:id="rId7" w:history="1">
              <w:r>
                <w:rPr>
                  <w:rStyle w:val="Hyperlink"/>
                </w:rPr>
                <w:t>Vote 45 - Further and Higher Education, Research, Innovation and Science</w:t>
              </w:r>
            </w:hyperlink>
          </w:p>
        </w:tc>
        <w:bookmarkStart w:id="0" w:name="_GoBack"/>
        <w:bookmarkEnd w:id="0"/>
      </w:tr>
      <w:tr w:rsidR="009D7042" w:rsidTr="005C392A">
        <w:trPr>
          <w:trHeight w:val="454"/>
        </w:trPr>
        <w:tc>
          <w:tcPr>
            <w:tcW w:w="1413" w:type="dxa"/>
            <w:vAlign w:val="center"/>
          </w:tcPr>
          <w:p w:rsidR="009D7042" w:rsidRDefault="009D7042" w:rsidP="005C392A">
            <w:pPr>
              <w:jc w:val="center"/>
            </w:pPr>
            <w:r>
              <w:t>2020</w:t>
            </w:r>
          </w:p>
        </w:tc>
        <w:tc>
          <w:tcPr>
            <w:tcW w:w="7513" w:type="dxa"/>
            <w:vAlign w:val="center"/>
          </w:tcPr>
          <w:p w:rsidR="009D7042" w:rsidRDefault="009D7042" w:rsidP="005C392A">
            <w:hyperlink r:id="rId8" w:history="1">
              <w:r>
                <w:rPr>
                  <w:rStyle w:val="Hyperlink"/>
                </w:rPr>
                <w:t>Vote 45 - Further and Higher Education, Research, Innovation and Science</w:t>
              </w:r>
            </w:hyperlink>
          </w:p>
        </w:tc>
      </w:tr>
    </w:tbl>
    <w:p w:rsidR="00C021BD" w:rsidRDefault="00C021BD"/>
    <w:sectPr w:rsidR="00C021BD" w:rsidSect="00364450">
      <w:pgSz w:w="16838" w:h="11906" w:orient="landscape" w:code="9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42"/>
    <w:rsid w:val="00364450"/>
    <w:rsid w:val="005C392A"/>
    <w:rsid w:val="00636C7B"/>
    <w:rsid w:val="009D7042"/>
    <w:rsid w:val="00C0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ED0FF"/>
  <w15:chartTrackingRefBased/>
  <w15:docId w15:val="{730CC412-00CF-4A59-9734-051324D6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semiHidden/>
    <w:unhideWhenUsed/>
    <w:rsid w:val="009D7042"/>
    <w:rPr>
      <w:color w:val="0000FF"/>
      <w:u w:val="single"/>
    </w:rPr>
  </w:style>
  <w:style w:type="table" w:styleId="TableGrid">
    <w:name w:val="Table Grid"/>
    <w:basedOn w:val="TableNormal"/>
    <w:uiPriority w:val="39"/>
    <w:rsid w:val="009D7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9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dit.gov.ie/en/find-report/publications/2021/vote-45-further-and-higher-education-research-innovation-and-science.pdf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www.audit.gov.ie/en/find-report/publications/2022/vote-45-further-and-higher-education-research-innovation-and-science.pdf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udit.gov.ie/en/find-report/publications/2023/vote-45-further-and-higher-education-research-innovation-and-science.pdf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https://www.audit.gov.ie/en/find-report/publications/2024/vote-45-further-and-higher-education-research-innovation-and-science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audit.gov.ie/en/find-report/publications/2025/vote-45-further-and-higher-education-research-innovation-and-science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B6172B-88B7-4648-AE6C-B0DA5DB27EC5}"/>
</file>

<file path=customXml/itemProps2.xml><?xml version="1.0" encoding="utf-8"?>
<ds:datastoreItem xmlns:ds="http://schemas.openxmlformats.org/officeDocument/2006/customXml" ds:itemID="{F3115DFE-9FB5-4B69-910A-FBD9545E5063}"/>
</file>

<file path=customXml/itemProps3.xml><?xml version="1.0" encoding="utf-8"?>
<ds:datastoreItem xmlns:ds="http://schemas.openxmlformats.org/officeDocument/2006/customXml" ds:itemID="{D18ABC69-17AD-4EA4-964D-7FD77F1E3A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John</dc:creator>
  <cp:keywords/>
  <dc:description/>
  <cp:lastModifiedBy>Wilson, John</cp:lastModifiedBy>
  <cp:revision>1</cp:revision>
  <dcterms:created xsi:type="dcterms:W3CDTF">2026-01-08T15:47:00Z</dcterms:created>
  <dcterms:modified xsi:type="dcterms:W3CDTF">2026-01-08T16:16:00Z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