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B35B8" w14:textId="77777777" w:rsidR="005258D2" w:rsidRDefault="005258D2" w:rsidP="005258D2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4206E6B7" w14:textId="77777777" w:rsidR="000A1429" w:rsidRDefault="000A1429" w:rsidP="000A1429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  <w:u w:val="single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  <w:u w:val="single"/>
        </w:rPr>
        <w:t>Table 1: The Growth of the CAO System 2015 – 2024</w:t>
      </w:r>
    </w:p>
    <w:p w14:paraId="1DCDCAF5" w14:textId="77777777" w:rsidR="000A1429" w:rsidRDefault="000A1429" w:rsidP="000A1429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  <w:u w:val="single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0A1429" w14:paraId="25A7519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FCFA0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Year 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D16EC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Applicants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547DA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Level 8 Acceptances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27A84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Level 7/6 Acceptances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311C3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 nett acceptances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D50C3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HEIs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02A65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Courses  (</w:t>
            </w:r>
            <w:proofErr w:type="gramEnd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L8/L76)</w:t>
            </w:r>
          </w:p>
        </w:tc>
      </w:tr>
      <w:tr w:rsidR="000A1429" w14:paraId="1DBC28C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0D83B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41DE3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80,010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B47C2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36,757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CC375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11,458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31B38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48,215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82AA1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842ED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925/472</w:t>
            </w:r>
          </w:p>
        </w:tc>
      </w:tr>
      <w:tr w:rsidR="000A1429" w14:paraId="7A9E09C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65535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FA697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81,276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69FDC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37,200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F8CD1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10,436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A1C39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47,636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97891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345EA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934/464</w:t>
            </w:r>
          </w:p>
        </w:tc>
      </w:tr>
      <w:tr w:rsidR="000A1429" w14:paraId="5559648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A2D74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E6EEC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81,091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1F48D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38,587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FB47E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9,410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C2C80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47,997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40577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26D57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866/457</w:t>
            </w:r>
          </w:p>
        </w:tc>
      </w:tr>
      <w:tr w:rsidR="000A1429" w14:paraId="5231DE9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2FC57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77943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77,785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3C925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38,157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86710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8,467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68363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46,624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B5E1B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61649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904/471</w:t>
            </w:r>
          </w:p>
        </w:tc>
      </w:tr>
      <w:tr w:rsidR="000A1429" w14:paraId="302A003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5FCAF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BA2A2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78,020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B119F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39,681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FC266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7,742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1A165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47,423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9471A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99F1D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  <w:vertAlign w:val="superscript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998/461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  <w:vertAlign w:val="superscript"/>
              </w:rPr>
              <w:t>#</w:t>
            </w:r>
          </w:p>
        </w:tc>
      </w:tr>
      <w:tr w:rsidR="000A1429" w14:paraId="48BE883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802CB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00F66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78,665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B73E1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42,428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93E93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7,227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28450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49,655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AD518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DC013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1,029/437</w:t>
            </w:r>
          </w:p>
        </w:tc>
      </w:tr>
      <w:tr w:rsidR="000A1429" w14:paraId="0D73ACC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DAF94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5A0AE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85,207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1D381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43,625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BE0B8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6,527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8C483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50,152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7D559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05F44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1,034/417</w:t>
            </w:r>
          </w:p>
        </w:tc>
      </w:tr>
      <w:tr w:rsidR="000A1429" w14:paraId="1CC9628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8893E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5CA6B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84,812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33BDE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43,215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C9B0C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6,251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50EAD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49,466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0CB3B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15BBD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1,055/429</w:t>
            </w:r>
          </w:p>
        </w:tc>
      </w:tr>
      <w:tr w:rsidR="000A1429" w14:paraId="2829626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60BCA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F4569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84,676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69EE4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45,183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A7130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6,024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5088A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51,207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5889F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72A94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1088/409</w:t>
            </w:r>
          </w:p>
        </w:tc>
      </w:tr>
      <w:tr w:rsidR="000A1429" w14:paraId="621CF5F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1062C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6B062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84,009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976BF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45,556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D3A61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5,988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56F88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51,544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49B83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EA1AC" w14:textId="77777777" w:rsidR="000A1429" w:rsidRDefault="000A14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1105/380</w:t>
            </w:r>
          </w:p>
        </w:tc>
      </w:tr>
    </w:tbl>
    <w:p w14:paraId="36DCB172" w14:textId="77777777" w:rsidR="000A1429" w:rsidRDefault="000A1429" w:rsidP="000A1429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5E793EA6" w14:textId="15B31D6D" w:rsidR="00BB4C2B" w:rsidRDefault="000A1429" w:rsidP="000A1429">
      <w:r>
        <w:rPr>
          <w:rFonts w:ascii="Tms Rmn" w:hAnsi="Tms Rmn" w:cs="Tms Rmn"/>
          <w:color w:val="000000"/>
          <w:kern w:val="0"/>
          <w:sz w:val="24"/>
          <w:szCs w:val="24"/>
        </w:rPr>
        <w:t>#</w:t>
      </w:r>
      <w:r w:rsidRPr="000A1429">
        <w:rPr>
          <w:rFonts w:ascii="Tms Rmn" w:hAnsi="Tms Rmn" w:cs="Tms Rmn"/>
          <w:color w:val="000000"/>
          <w:kern w:val="0"/>
          <w:sz w:val="24"/>
          <w:szCs w:val="24"/>
        </w:rPr>
        <w:t xml:space="preserve">Of the 94 </w:t>
      </w:r>
      <w:proofErr w:type="gramStart"/>
      <w:r w:rsidRPr="000A1429">
        <w:rPr>
          <w:rFonts w:ascii="Tms Rmn" w:hAnsi="Tms Rmn" w:cs="Tms Rmn"/>
          <w:color w:val="000000"/>
          <w:kern w:val="0"/>
          <w:sz w:val="24"/>
          <w:szCs w:val="24"/>
        </w:rPr>
        <w:t>increase</w:t>
      </w:r>
      <w:proofErr w:type="gramEnd"/>
      <w:r w:rsidRPr="000A1429">
        <w:rPr>
          <w:rFonts w:ascii="Tms Rmn" w:hAnsi="Tms Rmn" w:cs="Tms Rmn"/>
          <w:color w:val="000000"/>
          <w:kern w:val="0"/>
          <w:sz w:val="24"/>
          <w:szCs w:val="24"/>
        </w:rPr>
        <w:t xml:space="preserve"> in Level 8 courses, 67 are solely due to the changes in the coding of courses within Trinity Joint Honours/Modern Language.</w:t>
      </w:r>
    </w:p>
    <w:sectPr w:rsidR="00BB4C2B" w:rsidSect="000A142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91E05"/>
    <w:multiLevelType w:val="hybridMultilevel"/>
    <w:tmpl w:val="4E4C0A3A"/>
    <w:lvl w:ilvl="0" w:tplc="B16AB968">
      <w:numFmt w:val="bullet"/>
      <w:lvlText w:val=""/>
      <w:lvlJc w:val="left"/>
      <w:pPr>
        <w:ind w:left="720" w:hanging="360"/>
      </w:pPr>
      <w:rPr>
        <w:rFonts w:ascii="Symbol" w:eastAsiaTheme="minorHAnsi" w:hAnsi="Symbol" w:cs="Tms Rmn" w:hint="default"/>
        <w:color w:val="000000"/>
        <w:sz w:val="24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8425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4D3"/>
    <w:rsid w:val="000A1429"/>
    <w:rsid w:val="005258D2"/>
    <w:rsid w:val="006404D3"/>
    <w:rsid w:val="007021FF"/>
    <w:rsid w:val="007458A4"/>
    <w:rsid w:val="00AF5046"/>
    <w:rsid w:val="00BB4C2B"/>
    <w:rsid w:val="00FC1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BF7BC"/>
  <w15:chartTrackingRefBased/>
  <w15:docId w15:val="{6878BC3D-06A4-4CE5-87D2-7DCA65A32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04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04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04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04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04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04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04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04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04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04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04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04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04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04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04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04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04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04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04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04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04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04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04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04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04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04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4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4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04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3</cp:revision>
  <dcterms:created xsi:type="dcterms:W3CDTF">2025-12-15T14:32:00Z</dcterms:created>
  <dcterms:modified xsi:type="dcterms:W3CDTF">2025-12-15T14:38:00Z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2025-12-15T14:32:36Z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3f8076c2-e0b7-4f0e-ad34-df35f34cfc6d</vt:lpwstr>
  </property>
  <property fmtid="{D5CDD505-2E9C-101B-9397-08002B2CF9AE}" pid="8" name="MSIP_Label_a276e348-bda2-42ff-85d7-569ad34f2b3a_ContentBits">
    <vt:lpwstr>0</vt:lpwstr>
  </property>
</Properties>
</file>