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7652" w14:textId="77777777" w:rsidR="008A6C8F" w:rsidRPr="008A6C8F" w:rsidRDefault="008A6C8F" w:rsidP="008A6C8F">
      <w:pPr>
        <w:pStyle w:val="Default"/>
        <w:rPr>
          <w:color w:val="auto"/>
        </w:rPr>
      </w:pPr>
    </w:p>
    <w:p w14:paraId="17CDDD83" w14:textId="36012167" w:rsidR="008A6C8F" w:rsidRPr="00CE7DE5" w:rsidRDefault="008A6C8F" w:rsidP="008A6C8F">
      <w:pPr>
        <w:pStyle w:val="Default"/>
        <w:rPr>
          <w:b/>
          <w:bCs/>
          <w:color w:val="auto"/>
        </w:rPr>
      </w:pPr>
      <w:r w:rsidRPr="00CE7DE5">
        <w:rPr>
          <w:b/>
          <w:bCs/>
          <w:color w:val="auto"/>
        </w:rPr>
        <w:t xml:space="preserve"> </w:t>
      </w:r>
      <w:r w:rsidR="00CE7DE5" w:rsidRPr="00CE7DE5">
        <w:rPr>
          <w:b/>
          <w:bCs/>
          <w:color w:val="auto"/>
        </w:rPr>
        <w:t>Hunting of feral goats</w:t>
      </w:r>
    </w:p>
    <w:p w14:paraId="524085CC" w14:textId="77777777" w:rsidR="005002E9" w:rsidRDefault="005002E9" w:rsidP="008A6C8F">
      <w:pPr>
        <w:pStyle w:val="Default"/>
        <w:rPr>
          <w:color w:val="auto"/>
        </w:rPr>
      </w:pPr>
    </w:p>
    <w:p w14:paraId="00339F7F" w14:textId="578BB8CC" w:rsidR="005002E9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 xml:space="preserve">The Department </w:t>
      </w:r>
      <w:r w:rsidR="005002E9" w:rsidRPr="008A6C8F">
        <w:rPr>
          <w:color w:val="auto"/>
        </w:rPr>
        <w:t xml:space="preserve">Agriculture, Food and the Marine </w:t>
      </w:r>
      <w:r w:rsidRPr="008A6C8F">
        <w:rPr>
          <w:color w:val="auto"/>
        </w:rPr>
        <w:t>has been proactive in terms of its engagement with</w:t>
      </w:r>
      <w:r w:rsidR="005002E9">
        <w:rPr>
          <w:color w:val="auto"/>
        </w:rPr>
        <w:t xml:space="preserve"> and financial assistance to</w:t>
      </w:r>
      <w:r w:rsidRPr="008A6C8F">
        <w:rPr>
          <w:color w:val="auto"/>
        </w:rPr>
        <w:t xml:space="preserve"> the Old Irish Goat Society for over five years in a range of activities designed to</w:t>
      </w:r>
      <w:r w:rsidR="005002E9">
        <w:rPr>
          <w:color w:val="auto"/>
        </w:rPr>
        <w:t xml:space="preserve"> recognise and</w:t>
      </w:r>
      <w:r w:rsidRPr="008A6C8F">
        <w:rPr>
          <w:color w:val="auto"/>
        </w:rPr>
        <w:t xml:space="preserve"> conserve th</w:t>
      </w:r>
      <w:r w:rsidR="005002E9">
        <w:rPr>
          <w:color w:val="auto"/>
        </w:rPr>
        <w:t>e Old Irish Goat</w:t>
      </w:r>
      <w:r w:rsidRPr="008A6C8F">
        <w:rPr>
          <w:color w:val="auto"/>
        </w:rPr>
        <w:t xml:space="preserve">. </w:t>
      </w:r>
    </w:p>
    <w:p w14:paraId="263D3D6E" w14:textId="77777777" w:rsidR="005002E9" w:rsidRDefault="005002E9" w:rsidP="008A6C8F">
      <w:pPr>
        <w:pStyle w:val="Default"/>
        <w:rPr>
          <w:color w:val="auto"/>
        </w:rPr>
      </w:pPr>
    </w:p>
    <w:p w14:paraId="4FB79FDD" w14:textId="5A065132" w:rsidR="008A6C8F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>T</w:t>
      </w:r>
      <w:r w:rsidR="005002E9">
        <w:rPr>
          <w:color w:val="auto"/>
        </w:rPr>
        <w:t>h</w:t>
      </w:r>
      <w:r w:rsidR="00CE7DE5">
        <w:rPr>
          <w:color w:val="auto"/>
        </w:rPr>
        <w:t xml:space="preserve">ese </w:t>
      </w:r>
      <w:proofErr w:type="spellStart"/>
      <w:r w:rsidR="00CE7DE5">
        <w:rPr>
          <w:color w:val="auto"/>
        </w:rPr>
        <w:t>activies</w:t>
      </w:r>
      <w:proofErr w:type="spellEnd"/>
      <w:r w:rsidRPr="008A6C8F">
        <w:rPr>
          <w:color w:val="auto"/>
        </w:rPr>
        <w:t xml:space="preserve"> include</w:t>
      </w:r>
      <w:r w:rsidR="005002E9">
        <w:rPr>
          <w:color w:val="auto"/>
        </w:rPr>
        <w:t>d</w:t>
      </w:r>
      <w:r w:rsidRPr="008A6C8F">
        <w:rPr>
          <w:color w:val="auto"/>
        </w:rPr>
        <w:t xml:space="preserve">: </w:t>
      </w:r>
    </w:p>
    <w:p w14:paraId="4C35CD9D" w14:textId="77777777" w:rsidR="00CE7DE5" w:rsidRPr="008A6C8F" w:rsidRDefault="00CE7DE5" w:rsidP="008A6C8F">
      <w:pPr>
        <w:pStyle w:val="Default"/>
        <w:rPr>
          <w:color w:val="auto"/>
        </w:rPr>
      </w:pPr>
    </w:p>
    <w:p w14:paraId="527CC0BE" w14:textId="77777777" w:rsidR="008A6C8F" w:rsidRPr="008A6C8F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 xml:space="preserve">-funding for characterisation work such as defining a breed standard for the Old Irish Goat (OIG). This involves assessing a large number of animals physical features and characteristics. </w:t>
      </w:r>
    </w:p>
    <w:p w14:paraId="16FB229A" w14:textId="6D850B92" w:rsidR="008A6C8F" w:rsidRPr="008A6C8F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>-genotyping/DNA sampling a range o</w:t>
      </w:r>
      <w:r w:rsidR="005002E9">
        <w:rPr>
          <w:color w:val="auto"/>
        </w:rPr>
        <w:t>f</w:t>
      </w:r>
      <w:r w:rsidRPr="008A6C8F">
        <w:rPr>
          <w:color w:val="auto"/>
        </w:rPr>
        <w:t xml:space="preserve"> animals from across the country to assess at a molecular level whether they are O</w:t>
      </w:r>
      <w:r w:rsidR="005002E9">
        <w:rPr>
          <w:color w:val="auto"/>
        </w:rPr>
        <w:t>ld Irish Goat</w:t>
      </w:r>
      <w:r w:rsidRPr="008A6C8F">
        <w:rPr>
          <w:color w:val="auto"/>
        </w:rPr>
        <w:t xml:space="preserve"> animals, or more modern imported breed. </w:t>
      </w:r>
    </w:p>
    <w:p w14:paraId="3B6B1ECD" w14:textId="18676D9C" w:rsidR="008A6C8F" w:rsidRPr="008A6C8F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>-Education/training/awareness raising of the unique cultural and historical aspect of the O</w:t>
      </w:r>
      <w:r w:rsidR="005002E9">
        <w:rPr>
          <w:color w:val="auto"/>
        </w:rPr>
        <w:t>ld Irish Goat</w:t>
      </w:r>
      <w:r w:rsidRPr="008A6C8F">
        <w:rPr>
          <w:color w:val="auto"/>
        </w:rPr>
        <w:t xml:space="preserve"> -funding studies to assess the potential benefits of the O</w:t>
      </w:r>
      <w:r w:rsidR="005002E9">
        <w:rPr>
          <w:color w:val="auto"/>
        </w:rPr>
        <w:t>ld Irish Goat</w:t>
      </w:r>
      <w:r w:rsidRPr="008A6C8F">
        <w:rPr>
          <w:color w:val="auto"/>
        </w:rPr>
        <w:t xml:space="preserve"> in conservation grazing activities </w:t>
      </w:r>
    </w:p>
    <w:p w14:paraId="012AC300" w14:textId="77777777" w:rsidR="005002E9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>-Funding to assist in maintaining a flock of O</w:t>
      </w:r>
      <w:r w:rsidR="005002E9">
        <w:rPr>
          <w:color w:val="auto"/>
        </w:rPr>
        <w:t>ld Irish Goat</w:t>
      </w:r>
      <w:r w:rsidRPr="008A6C8F">
        <w:rPr>
          <w:color w:val="auto"/>
        </w:rPr>
        <w:t xml:space="preserve"> animals in a number of centres, and to carry out a targeted mating plan.</w:t>
      </w:r>
    </w:p>
    <w:p w14:paraId="1789626F" w14:textId="73AF705A" w:rsidR="008A6C8F" w:rsidRPr="008A6C8F" w:rsidRDefault="008A6C8F" w:rsidP="008A6C8F">
      <w:pPr>
        <w:pStyle w:val="Default"/>
        <w:rPr>
          <w:color w:val="auto"/>
        </w:rPr>
      </w:pPr>
    </w:p>
    <w:p w14:paraId="58BF99F4" w14:textId="6F5AA178" w:rsidR="008A6C8F" w:rsidRPr="008A6C8F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>Financial support has also been provided to the Society for specific projects under the Rare breed Conservation Scheme. The Society ha</w:t>
      </w:r>
      <w:r w:rsidR="00CE7DE5">
        <w:rPr>
          <w:color w:val="auto"/>
        </w:rPr>
        <w:t>s</w:t>
      </w:r>
      <w:r w:rsidRPr="008A6C8F">
        <w:rPr>
          <w:color w:val="auto"/>
        </w:rPr>
        <w:t xml:space="preserve"> received €7,000 for various conservation projects since 2018. </w:t>
      </w:r>
      <w:r w:rsidR="00CE7DE5">
        <w:rPr>
          <w:color w:val="auto"/>
        </w:rPr>
        <w:t xml:space="preserve"> </w:t>
      </w:r>
      <w:r w:rsidRPr="008A6C8F">
        <w:rPr>
          <w:color w:val="auto"/>
        </w:rPr>
        <w:t>The Old Irish Goat Society w</w:t>
      </w:r>
      <w:r w:rsidR="00CE7DE5">
        <w:rPr>
          <w:color w:val="auto"/>
        </w:rPr>
        <w:t>as</w:t>
      </w:r>
      <w:r w:rsidRPr="008A6C8F">
        <w:rPr>
          <w:color w:val="auto"/>
        </w:rPr>
        <w:t xml:space="preserve"> recognised as a breed society and their breeding programme has been approved by</w:t>
      </w:r>
      <w:r w:rsidR="00CE7DE5">
        <w:rPr>
          <w:color w:val="auto"/>
        </w:rPr>
        <w:t xml:space="preserve"> the department</w:t>
      </w:r>
      <w:r w:rsidRPr="008A6C8F">
        <w:rPr>
          <w:color w:val="auto"/>
        </w:rPr>
        <w:t xml:space="preserve"> since 10th May 2022.</w:t>
      </w:r>
      <w:r w:rsidR="00CE7DE5">
        <w:rPr>
          <w:color w:val="auto"/>
        </w:rPr>
        <w:t xml:space="preserve"> </w:t>
      </w:r>
      <w:r w:rsidRPr="008A6C8F">
        <w:rPr>
          <w:color w:val="auto"/>
        </w:rPr>
        <w:t xml:space="preserve">The Old Irish Goat has been approved as a Native Rare Breed to Ireland with a conservation status of 'at risk'. </w:t>
      </w:r>
    </w:p>
    <w:p w14:paraId="3A6C896C" w14:textId="77777777" w:rsidR="00CE7DE5" w:rsidRDefault="00CE7DE5" w:rsidP="008A6C8F">
      <w:pPr>
        <w:pStyle w:val="Default"/>
        <w:rPr>
          <w:color w:val="auto"/>
        </w:rPr>
      </w:pPr>
    </w:p>
    <w:p w14:paraId="49821043" w14:textId="1D7F5F02" w:rsidR="008A6C8F" w:rsidRPr="008A6C8F" w:rsidRDefault="008A6C8F" w:rsidP="008A6C8F">
      <w:pPr>
        <w:pStyle w:val="Default"/>
        <w:rPr>
          <w:color w:val="auto"/>
        </w:rPr>
      </w:pPr>
      <w:r w:rsidRPr="008A6C8F">
        <w:rPr>
          <w:color w:val="auto"/>
        </w:rPr>
        <w:t>Whilst acknowledg</w:t>
      </w:r>
      <w:r w:rsidR="00CE7DE5">
        <w:rPr>
          <w:color w:val="auto"/>
        </w:rPr>
        <w:t>ing</w:t>
      </w:r>
      <w:r w:rsidRPr="008A6C8F">
        <w:rPr>
          <w:color w:val="auto"/>
        </w:rPr>
        <w:t xml:space="preserve"> concerns on t</w:t>
      </w:r>
      <w:r w:rsidR="00CE7DE5">
        <w:rPr>
          <w:color w:val="auto"/>
        </w:rPr>
        <w:t>he hunting of wild or feral goats</w:t>
      </w:r>
      <w:r w:rsidRPr="008A6C8F">
        <w:rPr>
          <w:color w:val="auto"/>
        </w:rPr>
        <w:t>, this is not within the remit of the Department of Agriculture, Food and the Marine.</w:t>
      </w:r>
      <w:r w:rsidR="00CE7DE5" w:rsidRPr="00CE7DE5">
        <w:rPr>
          <w:color w:val="auto"/>
        </w:rPr>
        <w:t xml:space="preserve"> </w:t>
      </w:r>
      <w:r w:rsidR="00CE7DE5">
        <w:rPr>
          <w:color w:val="auto"/>
        </w:rPr>
        <w:t>The National Parks and Wildlife Service is responsible for legislation concerning hunting in Ireland.</w:t>
      </w:r>
      <w:r w:rsidRPr="008A6C8F">
        <w:rPr>
          <w:color w:val="auto"/>
        </w:rPr>
        <w:t xml:space="preserve"> </w:t>
      </w:r>
    </w:p>
    <w:p w14:paraId="54DBBAE0" w14:textId="303F27F5" w:rsidR="008A6C8F" w:rsidRDefault="008A6C8F" w:rsidP="008A6C8F"/>
    <w:p w14:paraId="01ECAF7C" w14:textId="0716C2BD" w:rsidR="00CE7DE5" w:rsidRDefault="00CE7DE5" w:rsidP="008A6C8F">
      <w:r>
        <w:t>Ends</w:t>
      </w:r>
    </w:p>
    <w:p w14:paraId="0F39854F" w14:textId="2CBBE777" w:rsidR="00CE7DE5" w:rsidRDefault="00CE7DE5" w:rsidP="008A6C8F"/>
    <w:p w14:paraId="3FAB89CF" w14:textId="7D03020D" w:rsidR="00CE7DE5" w:rsidRDefault="00CE7DE5" w:rsidP="008A6C8F">
      <w:r>
        <w:t>12</w:t>
      </w:r>
      <w:r w:rsidRPr="00CE7DE5">
        <w:rPr>
          <w:vertAlign w:val="superscript"/>
        </w:rPr>
        <w:t>th</w:t>
      </w:r>
      <w:r>
        <w:t xml:space="preserve"> July 2022</w:t>
      </w:r>
    </w:p>
    <w:sectPr w:rsidR="00CE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8F"/>
    <w:rsid w:val="000E4F9A"/>
    <w:rsid w:val="0034327C"/>
    <w:rsid w:val="00383EB4"/>
    <w:rsid w:val="005002E9"/>
    <w:rsid w:val="00520937"/>
    <w:rsid w:val="008A6C8F"/>
    <w:rsid w:val="00CE7DE5"/>
    <w:rsid w:val="00D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1F30"/>
  <w15:chartTrackingRefBased/>
  <w15:docId w15:val="{FB7F9032-3D4A-4F8F-8A78-5FD1010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8F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me1">
    <w:name w:val="name1"/>
    <w:basedOn w:val="Normal"/>
    <w:rsid w:val="008A6C8F"/>
    <w:pPr>
      <w:spacing w:before="100" w:beforeAutospacing="1" w:after="150" w:line="312" w:lineRule="atLeas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CA7D8-6C53-479A-8EDD-9180F4879FFE}"/>
</file>

<file path=customXml/itemProps2.xml><?xml version="1.0" encoding="utf-8"?>
<ds:datastoreItem xmlns:ds="http://schemas.openxmlformats.org/officeDocument/2006/customXml" ds:itemID="{E82AB8C6-D6DB-4284-A6BF-7A2C27E9BC10}"/>
</file>

<file path=customXml/itemProps3.xml><?xml version="1.0" encoding="utf-8"?>
<ds:datastoreItem xmlns:ds="http://schemas.openxmlformats.org/officeDocument/2006/customXml" ds:itemID="{B6A1729C-98BB-4025-A404-45582914B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Tom</dc:creator>
  <cp:keywords/>
  <dc:description/>
  <cp:lastModifiedBy>Phelan, Tamara</cp:lastModifiedBy>
  <cp:revision>2</cp:revision>
  <dcterms:created xsi:type="dcterms:W3CDTF">2022-07-12T14:44:00Z</dcterms:created>
  <dcterms:modified xsi:type="dcterms:W3CDTF">2022-07-12T14:44:00Z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