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9D" w:rsidRDefault="003A479D" w:rsidP="003A479D">
      <w:pPr>
        <w:autoSpaceDE w:val="0"/>
        <w:autoSpaceDN w:val="0"/>
        <w:adjustRightInd w:val="0"/>
        <w:spacing w:after="0" w:line="240" w:lineRule="auto"/>
        <w:rPr>
          <w:rFonts w:ascii="Tms Rmn" w:hAnsi="Tms Rmn"/>
          <w:sz w:val="24"/>
          <w:szCs w:val="24"/>
        </w:rPr>
      </w:pPr>
    </w:p>
    <w:tbl>
      <w:tblPr>
        <w:tblW w:w="5000" w:type="pct"/>
        <w:tblLayout w:type="fixed"/>
        <w:tblCellMar>
          <w:left w:w="40" w:type="dxa"/>
          <w:right w:w="40" w:type="dxa"/>
        </w:tblCellMar>
        <w:tblLook w:val="00BF" w:firstRow="1" w:lastRow="0" w:firstColumn="1" w:lastColumn="0" w:noHBand="0" w:noVBand="0"/>
      </w:tblPr>
      <w:tblGrid>
        <w:gridCol w:w="5711"/>
        <w:gridCol w:w="3269"/>
      </w:tblGrid>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Grades</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Principal Officer</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Assistant Principal Officer </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Higher Executive Officer </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22</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Administrative Officer</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Executive Officer</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37 </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Clerical Officer</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38</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Service Officer </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Accountant</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Legal Advisor</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w:t>
            </w:r>
          </w:p>
        </w:tc>
      </w:tr>
      <w:tr w:rsidR="003A479D">
        <w:tc>
          <w:tcPr>
            <w:tcW w:w="317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Archivist</w:t>
            </w:r>
          </w:p>
        </w:tc>
        <w:tc>
          <w:tcPr>
            <w:tcW w:w="182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w:t>
            </w:r>
          </w:p>
        </w:tc>
      </w:tr>
    </w:tbl>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Public Transport, Sustainability and Climate Change </w:t>
      </w:r>
    </w:p>
    <w:p w:rsidR="003A479D" w:rsidRDefault="003A479D" w:rsidP="003A479D">
      <w:pPr>
        <w:autoSpaceDE w:val="0"/>
        <w:autoSpaceDN w:val="0"/>
        <w:adjustRightInd w:val="0"/>
        <w:spacing w:after="0" w:line="240" w:lineRule="auto"/>
        <w:rPr>
          <w:rFonts w:ascii="Tms Rmn" w:hAnsi="Tms Rmn" w:cs="Tms Rmn"/>
          <w:b/>
          <w:bCs/>
          <w:color w:val="000000"/>
          <w:sz w:val="24"/>
          <w:szCs w:val="24"/>
        </w:rPr>
      </w:pPr>
    </w:p>
    <w:p w:rsidR="003A479D" w:rsidRDefault="003A479D" w:rsidP="003A479D">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This sector is made up of the following Divisions: Public Transport Corporate &amp; Services Division, Public Transport Regulation Division, Public Transport Capital Investment &amp; Sustainable Transport Division and Climate Change Division.</w:t>
      </w:r>
    </w:p>
    <w:p w:rsidR="003A479D" w:rsidRDefault="003A479D" w:rsidP="003A479D">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5535"/>
        <w:gridCol w:w="3445"/>
      </w:tblGrid>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Grades </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w:t>
            </w:r>
          </w:p>
        </w:tc>
      </w:tr>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Principal Officer</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4</w:t>
            </w:r>
          </w:p>
        </w:tc>
      </w:tr>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Assistant Principal Officer</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9</w:t>
            </w:r>
          </w:p>
        </w:tc>
      </w:tr>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Higher Executive Officer</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7</w:t>
            </w:r>
          </w:p>
        </w:tc>
      </w:tr>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Administrative Officer </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7</w:t>
            </w:r>
          </w:p>
        </w:tc>
      </w:tr>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Executive Officer</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6</w:t>
            </w:r>
          </w:p>
        </w:tc>
      </w:tr>
      <w:tr w:rsidR="003A479D">
        <w:tc>
          <w:tcPr>
            <w:tcW w:w="308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Clerical Officer</w:t>
            </w:r>
          </w:p>
        </w:tc>
        <w:tc>
          <w:tcPr>
            <w:tcW w:w="191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w:t>
            </w:r>
          </w:p>
        </w:tc>
      </w:tr>
    </w:tbl>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rPr>
        <w:t> </w:t>
      </w:r>
      <w:r>
        <w:rPr>
          <w:rFonts w:ascii="Tms Rmn" w:hAnsi="Tms Rmn" w:cs="Tms Rmn"/>
          <w:b/>
          <w:bCs/>
          <w:color w:val="000000"/>
          <w:sz w:val="24"/>
          <w:szCs w:val="24"/>
        </w:rPr>
        <w:t>Maritime</w:t>
      </w:r>
    </w:p>
    <w:p w:rsidR="003A479D" w:rsidRDefault="003A479D" w:rsidP="003A479D">
      <w:pPr>
        <w:autoSpaceDE w:val="0"/>
        <w:autoSpaceDN w:val="0"/>
        <w:adjustRightInd w:val="0"/>
        <w:spacing w:after="0" w:line="240" w:lineRule="auto"/>
        <w:rPr>
          <w:rFonts w:ascii="Tms Rmn" w:hAnsi="Tms Rmn" w:cs="Tms Rmn"/>
          <w:b/>
          <w:bCs/>
          <w:color w:val="000000"/>
          <w:sz w:val="24"/>
          <w:szCs w:val="24"/>
        </w:rPr>
      </w:pPr>
    </w:p>
    <w:p w:rsidR="003A479D" w:rsidRDefault="003A479D" w:rsidP="003A479D">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This sector is made up of the following Divisions: Maritime Services Division, Maritime Safety Policy Division, Maritime Transport Division, Irish Coast Guard (IRCG), Marine Survey Office, Internal Audit and Strategic Research &amp; Analysis Division.</w:t>
      </w:r>
    </w:p>
    <w:p w:rsidR="003A479D" w:rsidRDefault="003A479D" w:rsidP="003A479D">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6827"/>
        <w:gridCol w:w="2153"/>
      </w:tblGrid>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lastRenderedPageBreak/>
              <w:t>Grade</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Principal Officer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Assistant Principal Officer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15 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Highers Executive Officer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14</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Administrative Officer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Executive Officer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15</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Clerical Officer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28</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Storekeeper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Acting Director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Assistant Director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Acting Assistant Director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Manager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Acting Manager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Temporary Project Manager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Operations &amp; Training Officer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6</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Divisional Controller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Acting Divisional Controller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Coastal Unit Sector Manager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5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Health &amp; Safety Officer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Station Officer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25 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Radio Officer Grade III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Electronics Officer IRCG</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Engineering &amp; Operations Officer IRCG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Chief Surveyor </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Deputy Chief Surveyor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Surveyor In Charge</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3 </w:t>
            </w:r>
          </w:p>
        </w:tc>
      </w:tr>
      <w:tr w:rsidR="003A479D">
        <w:tc>
          <w:tcPr>
            <w:tcW w:w="3800"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Surveyor</w:t>
            </w:r>
          </w:p>
        </w:tc>
        <w:tc>
          <w:tcPr>
            <w:tcW w:w="1199"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23 </w:t>
            </w:r>
          </w:p>
        </w:tc>
      </w:tr>
    </w:tbl>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rPr>
        <w:t> </w:t>
      </w:r>
      <w:r>
        <w:rPr>
          <w:rFonts w:ascii="Tms Rmn" w:hAnsi="Tms Rmn" w:cs="Tms Rmn"/>
          <w:b/>
          <w:bCs/>
          <w:color w:val="000000"/>
          <w:sz w:val="24"/>
          <w:szCs w:val="24"/>
        </w:rPr>
        <w:t>Aviation</w:t>
      </w:r>
    </w:p>
    <w:p w:rsidR="003A479D" w:rsidRDefault="003A479D" w:rsidP="003A479D">
      <w:pPr>
        <w:autoSpaceDE w:val="0"/>
        <w:autoSpaceDN w:val="0"/>
        <w:adjustRightInd w:val="0"/>
        <w:spacing w:after="0" w:line="240" w:lineRule="auto"/>
        <w:rPr>
          <w:rFonts w:ascii="Tms Rmn" w:hAnsi="Tms Rmn" w:cs="Tms Rmn"/>
          <w:b/>
          <w:bCs/>
          <w:color w:val="000000"/>
          <w:sz w:val="24"/>
          <w:szCs w:val="24"/>
        </w:rPr>
      </w:pPr>
    </w:p>
    <w:p w:rsidR="003A479D" w:rsidRDefault="003A479D" w:rsidP="003A479D">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rPr>
        <w:t>This sector is made up of the following Divisions: Aviation Services Division, Air Navigation Services Division, Aviation Safety &amp; Security Division and Airports Division.</w:t>
      </w:r>
      <w:r>
        <w:rPr>
          <w:rFonts w:ascii="Tms Rmn" w:hAnsi="Tms Rmn" w:cs="Tms Rmn"/>
          <w:b/>
          <w:bCs/>
          <w:color w:val="000000"/>
          <w:sz w:val="24"/>
          <w:szCs w:val="24"/>
        </w:rPr>
        <w:t> </w:t>
      </w:r>
    </w:p>
    <w:p w:rsidR="003A479D" w:rsidRDefault="003A479D" w:rsidP="003A479D">
      <w:pPr>
        <w:autoSpaceDE w:val="0"/>
        <w:autoSpaceDN w:val="0"/>
        <w:adjustRightInd w:val="0"/>
        <w:spacing w:after="0" w:line="240" w:lineRule="auto"/>
        <w:rPr>
          <w:rFonts w:ascii="Tms Rmn" w:hAnsi="Tms Rmn" w:cs="Tms Rmn"/>
          <w:b/>
          <w:bCs/>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5393"/>
        <w:gridCol w:w="3587"/>
      </w:tblGrid>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Grades</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 </w:t>
            </w:r>
          </w:p>
        </w:tc>
      </w:tr>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Principal Officer </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4 </w:t>
            </w:r>
          </w:p>
        </w:tc>
      </w:tr>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Assistant Principal Officer</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w:t>
            </w:r>
          </w:p>
        </w:tc>
      </w:tr>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Higher Executive Officer </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8</w:t>
            </w:r>
          </w:p>
        </w:tc>
      </w:tr>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Administrative Officer</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4</w:t>
            </w:r>
          </w:p>
        </w:tc>
      </w:tr>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Executive Officer</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8</w:t>
            </w:r>
          </w:p>
        </w:tc>
      </w:tr>
      <w:tr w:rsidR="003A479D">
        <w:tc>
          <w:tcPr>
            <w:tcW w:w="3002"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Clerical Officer</w:t>
            </w:r>
          </w:p>
        </w:tc>
        <w:tc>
          <w:tcPr>
            <w:tcW w:w="1997"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w:t>
            </w:r>
          </w:p>
        </w:tc>
      </w:tr>
    </w:tbl>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Roads </w:t>
      </w:r>
    </w:p>
    <w:p w:rsidR="003A479D" w:rsidRDefault="003A479D" w:rsidP="003A479D">
      <w:pPr>
        <w:autoSpaceDE w:val="0"/>
        <w:autoSpaceDN w:val="0"/>
        <w:adjustRightInd w:val="0"/>
        <w:spacing w:after="0" w:line="240" w:lineRule="auto"/>
        <w:rPr>
          <w:rFonts w:ascii="Tms Rmn" w:hAnsi="Tms Rmn" w:cs="Tms Rmn"/>
          <w:b/>
          <w:bCs/>
          <w:color w:val="000000"/>
          <w:sz w:val="24"/>
          <w:szCs w:val="24"/>
        </w:rPr>
      </w:pPr>
    </w:p>
    <w:p w:rsidR="003A479D" w:rsidRDefault="003A479D" w:rsidP="003A479D">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This sector is made up of the following Divisions:</w:t>
      </w:r>
      <w:r>
        <w:rPr>
          <w:rFonts w:ascii="Tms Rmn" w:hAnsi="Tms Rmn" w:cs="Tms Rmn"/>
          <w:b/>
          <w:bCs/>
          <w:color w:val="000000"/>
          <w:sz w:val="24"/>
          <w:szCs w:val="24"/>
        </w:rPr>
        <w:t> </w:t>
      </w:r>
      <w:r>
        <w:rPr>
          <w:rFonts w:ascii="Tms Rmn" w:hAnsi="Tms Rmn" w:cs="Tms Rmn"/>
          <w:color w:val="000000"/>
          <w:sz w:val="24"/>
          <w:szCs w:val="24"/>
        </w:rPr>
        <w:t>Roads Division, Road Safety Division, Road Transport &amp; Freight Policy Division, Driver &amp; Vehicle Computer Services Division and Motor Tax Policy Division.</w:t>
      </w:r>
    </w:p>
    <w:p w:rsidR="003A479D" w:rsidRDefault="003A479D" w:rsidP="003A479D">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5634"/>
        <w:gridCol w:w="3346"/>
      </w:tblGrid>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Grade</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 </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Principal Officer </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 </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Assistant Principal Officer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10</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Higher Executive Officer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19</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Administrative Officer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Executive Officer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35</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Clerical Officer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55</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Service Officer </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Service Attendant</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Technology Specialist </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Principal Advisor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Senior Advisor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13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Engineering Inspector</w:t>
            </w:r>
          </w:p>
        </w:tc>
        <w:tc>
          <w:tcPr>
            <w:tcW w:w="186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w:t>
            </w:r>
          </w:p>
        </w:tc>
      </w:tr>
    </w:tbl>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rPr>
        <w:t> </w:t>
      </w:r>
      <w:r>
        <w:rPr>
          <w:rFonts w:ascii="Tms Rmn" w:hAnsi="Tms Rmn" w:cs="Tms Rmn"/>
          <w:b/>
          <w:bCs/>
          <w:color w:val="000000"/>
          <w:sz w:val="24"/>
          <w:szCs w:val="24"/>
        </w:rPr>
        <w:t>Tourism &amp; Sport</w:t>
      </w:r>
    </w:p>
    <w:p w:rsidR="003A479D" w:rsidRDefault="003A479D" w:rsidP="003A479D">
      <w:pPr>
        <w:autoSpaceDE w:val="0"/>
        <w:autoSpaceDN w:val="0"/>
        <w:adjustRightInd w:val="0"/>
        <w:spacing w:after="0" w:line="240" w:lineRule="auto"/>
        <w:rPr>
          <w:rFonts w:ascii="Tms Rmn" w:hAnsi="Tms Rmn" w:cs="Tms Rmn"/>
          <w:b/>
          <w:bCs/>
          <w:color w:val="000000"/>
          <w:sz w:val="24"/>
          <w:szCs w:val="24"/>
        </w:rPr>
      </w:pPr>
    </w:p>
    <w:p w:rsidR="003A479D" w:rsidRDefault="003A479D" w:rsidP="003A479D">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This sector is made up of the following Divisions: Tourism Policy &amp; Marketing Division, Tourism Industry &amp; Product Development Division, Sports Policy &amp; National Sports Campus Division and Sports Capital Programmes Division.</w:t>
      </w:r>
    </w:p>
    <w:p w:rsidR="003A479D" w:rsidRDefault="003A479D" w:rsidP="003A479D">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5278"/>
        <w:gridCol w:w="3702"/>
      </w:tblGrid>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Grade </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 </w:t>
            </w:r>
          </w:p>
        </w:tc>
      </w:tr>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Principal Officer </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4 </w:t>
            </w:r>
          </w:p>
        </w:tc>
      </w:tr>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Assistant Principal Officer</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11 </w:t>
            </w:r>
          </w:p>
        </w:tc>
      </w:tr>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Higher Executive Officer</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13</w:t>
            </w:r>
          </w:p>
        </w:tc>
      </w:tr>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Administrative Officer</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2 </w:t>
            </w:r>
          </w:p>
        </w:tc>
      </w:tr>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Executive Officer</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16</w:t>
            </w:r>
          </w:p>
        </w:tc>
      </w:tr>
      <w:tr w:rsidR="003A479D">
        <w:tc>
          <w:tcPr>
            <w:tcW w:w="2938"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Clerical Officer</w:t>
            </w:r>
          </w:p>
        </w:tc>
        <w:tc>
          <w:tcPr>
            <w:tcW w:w="2061"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w:t>
            </w:r>
          </w:p>
        </w:tc>
      </w:tr>
    </w:tbl>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3A479D" w:rsidRDefault="003A479D" w:rsidP="003A479D">
      <w:pPr>
        <w:autoSpaceDE w:val="0"/>
        <w:autoSpaceDN w:val="0"/>
        <w:adjustRightInd w:val="0"/>
        <w:spacing w:after="0" w:line="240" w:lineRule="auto"/>
        <w:rPr>
          <w:rFonts w:ascii="Tms Rmn" w:hAnsi="Tms Rmn" w:cs="Tms Rmn"/>
          <w:color w:val="000000"/>
          <w:sz w:val="24"/>
          <w:szCs w:val="24"/>
        </w:rPr>
      </w:pPr>
    </w:p>
    <w:p w:rsidR="003A479D" w:rsidRDefault="003A479D" w:rsidP="003A479D">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There are also two investigation units in the Department the  Air Accident Investigation Unit and the Rail Accident Investigation Unit.  Departmental staff also provide the secretariat to the Maritime Casualty Investigation Board.</w:t>
      </w:r>
    </w:p>
    <w:p w:rsidR="003A479D" w:rsidRDefault="003A479D" w:rsidP="003A479D">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5939"/>
        <w:gridCol w:w="3041"/>
      </w:tblGrid>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lastRenderedPageBreak/>
              <w:t>Grade </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Staff Numbers </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Chief Air Accident Investigator </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Air Accident Investigator </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7 </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Chief Railway Accident Investigator </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Senior Railway Accident Investigator</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Higher Executive Officer</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Executive Officer</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w:t>
            </w:r>
          </w:p>
        </w:tc>
      </w:tr>
      <w:tr w:rsidR="003A479D">
        <w:tc>
          <w:tcPr>
            <w:tcW w:w="3306"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Clerical Officer</w:t>
            </w:r>
          </w:p>
        </w:tc>
        <w:tc>
          <w:tcPr>
            <w:tcW w:w="1693" w:type="pct"/>
            <w:tcBorders>
              <w:top w:val="threeDEmboss" w:sz="6" w:space="0" w:color="auto"/>
              <w:left w:val="threeDEmboss" w:sz="6" w:space="0" w:color="auto"/>
              <w:bottom w:val="threeDEmboss" w:sz="6" w:space="0" w:color="auto"/>
              <w:right w:val="threeDEmboss" w:sz="6" w:space="0" w:color="auto"/>
            </w:tcBorders>
          </w:tcPr>
          <w:p w:rsidR="003A479D" w:rsidRDefault="003A479D">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 </w:t>
            </w:r>
          </w:p>
        </w:tc>
      </w:tr>
    </w:tbl>
    <w:p w:rsidR="00530333" w:rsidRDefault="00530333">
      <w:bookmarkStart w:id="0" w:name="_GoBack"/>
      <w:bookmarkEnd w:id="0"/>
    </w:p>
    <w:sectPr w:rsidR="0053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9D"/>
    <w:rsid w:val="003A479D"/>
    <w:rsid w:val="00530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0C383-34AF-4CBE-A189-D2C58198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Sheerin</dc:creator>
  <cp:keywords/>
  <dc:description/>
  <cp:lastModifiedBy>Ann Sheerin</cp:lastModifiedBy>
  <cp:revision>1</cp:revision>
  <dcterms:created xsi:type="dcterms:W3CDTF">2019-10-01T17:13:00Z</dcterms:created>
  <dcterms:modified xsi:type="dcterms:W3CDTF">2019-10-01T17:16:00Z</dcterms:modified>
</cp:coreProperties>
</file>