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73" w:rsidRPr="00320401" w:rsidRDefault="00320401" w:rsidP="00320401">
      <w:pPr>
        <w:spacing w:line="240" w:lineRule="auto"/>
        <w:jc w:val="center"/>
        <w:rPr>
          <w:b/>
        </w:rPr>
      </w:pPr>
      <w:r w:rsidRPr="00320401">
        <w:rPr>
          <w:b/>
        </w:rPr>
        <w:t>Details of the allocation of funding for adult literacy programmes and total number of beneficiaries are outlined in the tables below</w:t>
      </w:r>
    </w:p>
    <w:p w:rsidR="00545973" w:rsidRDefault="00545973" w:rsidP="00545973">
      <w:pPr>
        <w:spacing w:line="240" w:lineRule="auto"/>
        <w:rPr>
          <w:i/>
        </w:rPr>
      </w:pPr>
    </w:p>
    <w:p w:rsidR="00545973" w:rsidRDefault="00545973" w:rsidP="00545973">
      <w:pPr>
        <w:spacing w:line="240" w:lineRule="auto"/>
        <w:rPr>
          <w:i/>
        </w:rPr>
      </w:pPr>
      <w:r w:rsidRPr="00FE6114">
        <w:rPr>
          <w:noProof/>
          <w:lang w:eastAsia="en-IE"/>
        </w:rPr>
        <w:drawing>
          <wp:inline distT="0" distB="0" distL="0" distR="0" wp14:anchorId="55BA1CB0" wp14:editId="5FEB7788">
            <wp:extent cx="8863330" cy="36251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73" w:rsidRDefault="00545973" w:rsidP="00545973">
      <w:pPr>
        <w:spacing w:line="240" w:lineRule="auto"/>
        <w:rPr>
          <w:i/>
        </w:rPr>
      </w:pPr>
    </w:p>
    <w:p w:rsidR="00545973" w:rsidRDefault="00545973" w:rsidP="00545973">
      <w:pPr>
        <w:spacing w:line="240" w:lineRule="auto"/>
        <w:rPr>
          <w:i/>
        </w:rPr>
      </w:pPr>
      <w:r>
        <w:rPr>
          <w:i/>
        </w:rPr>
        <w:t>*</w:t>
      </w:r>
      <w:r w:rsidRPr="00C26EAC">
        <w:rPr>
          <w:i/>
        </w:rPr>
        <w:t xml:space="preserve">2018 figures are estimates, based on projected numbers </w:t>
      </w:r>
      <w:r>
        <w:rPr>
          <w:i/>
        </w:rPr>
        <w:t xml:space="preserve">of beneficiaries </w:t>
      </w:r>
      <w:r w:rsidRPr="00C26EAC">
        <w:rPr>
          <w:i/>
        </w:rPr>
        <w:t>and funding.</w:t>
      </w:r>
    </w:p>
    <w:p w:rsidR="00320401" w:rsidRDefault="00320401" w:rsidP="00545973">
      <w:pPr>
        <w:spacing w:line="240" w:lineRule="auto"/>
        <w:rPr>
          <w:i/>
        </w:rPr>
      </w:pPr>
    </w:p>
    <w:p w:rsidR="00320401" w:rsidRDefault="00320401" w:rsidP="00545973">
      <w:pPr>
        <w:spacing w:line="240" w:lineRule="auto"/>
        <w:rPr>
          <w:i/>
        </w:rPr>
      </w:pPr>
    </w:p>
    <w:p w:rsidR="00320401" w:rsidRDefault="00320401" w:rsidP="00545973">
      <w:pPr>
        <w:spacing w:line="240" w:lineRule="auto"/>
        <w:rPr>
          <w:i/>
        </w:rPr>
      </w:pPr>
      <w:bookmarkStart w:id="0" w:name="_GoBack"/>
      <w:bookmarkEnd w:id="0"/>
    </w:p>
    <w:p w:rsidR="00320401" w:rsidRDefault="00320401" w:rsidP="00545973">
      <w:pPr>
        <w:spacing w:line="240" w:lineRule="auto"/>
        <w:rPr>
          <w:i/>
        </w:rPr>
      </w:pPr>
      <w:r>
        <w:rPr>
          <w:i/>
          <w:noProof/>
          <w:lang w:eastAsia="en-IE"/>
        </w:rPr>
        <w:lastRenderedPageBreak/>
        <w:drawing>
          <wp:inline distT="0" distB="0" distL="0" distR="0" wp14:anchorId="1E56351F">
            <wp:extent cx="9248140" cy="257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401" w:rsidRDefault="00320401" w:rsidP="00320401">
      <w:pPr>
        <w:spacing w:line="240" w:lineRule="auto"/>
        <w:rPr>
          <w:i/>
        </w:rPr>
      </w:pPr>
      <w:r>
        <w:rPr>
          <w:i/>
        </w:rPr>
        <w:t xml:space="preserve">* </w:t>
      </w:r>
      <w:r w:rsidRPr="00EC7FF8">
        <w:rPr>
          <w:i/>
        </w:rPr>
        <w:t xml:space="preserve">2018 </w:t>
      </w:r>
      <w:r>
        <w:rPr>
          <w:i/>
        </w:rPr>
        <w:t>figures are projections</w:t>
      </w:r>
    </w:p>
    <w:p w:rsidR="00320401" w:rsidRDefault="00320401" w:rsidP="00320401">
      <w:pPr>
        <w:spacing w:line="240" w:lineRule="auto"/>
        <w:rPr>
          <w:i/>
        </w:rPr>
      </w:pPr>
      <w:r>
        <w:rPr>
          <w:i/>
        </w:rPr>
        <w:t>** Summary for the three year period (2015, 2016, and 2017) is provided, as per reported figures.</w:t>
      </w:r>
    </w:p>
    <w:p w:rsidR="00CE50FE" w:rsidRDefault="00CE50FE"/>
    <w:sectPr w:rsidR="00CE50FE" w:rsidSect="005459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3"/>
    <w:rsid w:val="00320401"/>
    <w:rsid w:val="00545973"/>
    <w:rsid w:val="00C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902CB-6AF9-4983-9732-A45C94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73"/>
    <w:pPr>
      <w:spacing w:before="120" w:after="12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a0d9cf1f95fc7833642a69b2eb5645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bf85b637b2b7dcd43834f028ad0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8BF3B-0EA1-4F87-A48B-DF1E96A74769}"/>
</file>

<file path=customXml/itemProps2.xml><?xml version="1.0" encoding="utf-8"?>
<ds:datastoreItem xmlns:ds="http://schemas.openxmlformats.org/officeDocument/2006/customXml" ds:itemID="{BE4018B2-0BE4-4DF5-BCC4-9C48663FE8B6}"/>
</file>

<file path=customXml/itemProps3.xml><?xml version="1.0" encoding="utf-8"?>
<ds:datastoreItem xmlns:ds="http://schemas.openxmlformats.org/officeDocument/2006/customXml" ds:itemID="{92452DDD-AF1B-425F-A837-59194D336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Stacey</dc:creator>
  <cp:keywords/>
  <dc:description/>
  <cp:lastModifiedBy>Cannon, Stacey</cp:lastModifiedBy>
  <cp:revision>2</cp:revision>
  <dcterms:created xsi:type="dcterms:W3CDTF">2019-01-11T11:31:00Z</dcterms:created>
  <dcterms:modified xsi:type="dcterms:W3CDTF">2019-01-11T11:41:00Z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