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  <w:b/>
          <w:color w:val="C00000"/>
          <w:sz w:val="20"/>
          <w:szCs w:val="20"/>
        </w:rPr>
      </w:pPr>
      <w:r w:rsidRPr="00C87A45">
        <w:rPr>
          <w:rFonts w:ascii="Segoe UI" w:hAnsi="Segoe UI" w:cs="Segoe UI"/>
          <w:b/>
          <w:color w:val="C00000"/>
          <w:sz w:val="20"/>
          <w:szCs w:val="20"/>
        </w:rPr>
        <w:t xml:space="preserve">PQ </w:t>
      </w:r>
      <w:r>
        <w:rPr>
          <w:rFonts w:ascii="Segoe UI" w:hAnsi="Segoe UI" w:cs="Segoe UI"/>
          <w:b/>
          <w:color w:val="C00000"/>
          <w:sz w:val="20"/>
          <w:szCs w:val="20"/>
        </w:rPr>
        <w:t>32970/18   To ask the Minister of Business Enterprise and Innovation the amount paid for consultancy services in each of the years 2012-2017; the details of these payments; the companies that received the payments; the amount received by each company; the hourly rates that applied to each company and if she will make a statement on the matter</w:t>
      </w:r>
    </w:p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  <w:b/>
          <w:color w:val="C00000"/>
          <w:sz w:val="20"/>
          <w:szCs w:val="20"/>
        </w:rPr>
      </w:pPr>
    </w:p>
    <w:p w:rsidR="004567BA" w:rsidRPr="005F0C00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  <w:r w:rsidRPr="005F0C00">
        <w:rPr>
          <w:rFonts w:ascii="Times New Roman" w:hAnsi="Times New Roman" w:cs="Tms Rmn"/>
          <w:b/>
          <w:color w:val="C00000"/>
          <w:sz w:val="28"/>
          <w:szCs w:val="28"/>
          <w:u w:val="single"/>
        </w:rPr>
        <w:t>2017</w:t>
      </w:r>
    </w:p>
    <w:tbl>
      <w:tblPr>
        <w:tblStyle w:val="TableGrid"/>
        <w:tblW w:w="7367" w:type="dxa"/>
        <w:tblLook w:val="04A0" w:firstRow="1" w:lastRow="0" w:firstColumn="1" w:lastColumn="0" w:noHBand="0" w:noVBand="1"/>
      </w:tblPr>
      <w:tblGrid>
        <w:gridCol w:w="2417"/>
        <w:gridCol w:w="3107"/>
        <w:gridCol w:w="1843"/>
      </w:tblGrid>
      <w:tr w:rsidR="007608F3" w:rsidRPr="006358EC" w:rsidTr="00F77699">
        <w:trPr>
          <w:tblHeader/>
        </w:trPr>
        <w:tc>
          <w:tcPr>
            <w:tcW w:w="241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Name of external Consultant/Company</w:t>
            </w:r>
          </w:p>
        </w:tc>
        <w:tc>
          <w:tcPr>
            <w:tcW w:w="310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Details of consultancy service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Amount received by company</w:t>
            </w: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A11D01" w:rsidRDefault="007608F3" w:rsidP="00774B81">
            <w:pPr>
              <w:rPr>
                <w:rFonts w:ascii="Times New Roman" w:hAnsi="Times New Roman"/>
                <w:sz w:val="24"/>
                <w:szCs w:val="24"/>
              </w:rPr>
            </w:pPr>
            <w:r w:rsidRPr="00A11D01">
              <w:rPr>
                <w:rFonts w:ascii="Times New Roman" w:hAnsi="Times New Roman"/>
                <w:sz w:val="24"/>
                <w:szCs w:val="24"/>
              </w:rPr>
              <w:t>Copenhagen Economics</w:t>
            </w:r>
          </w:p>
        </w:tc>
        <w:tc>
          <w:tcPr>
            <w:tcW w:w="3107" w:type="dxa"/>
          </w:tcPr>
          <w:p w:rsidR="007608F3" w:rsidRPr="00A11D01" w:rsidRDefault="007608F3" w:rsidP="00774B81">
            <w:pPr>
              <w:rPr>
                <w:rFonts w:ascii="Times New Roman" w:hAnsi="Times New Roman"/>
                <w:sz w:val="24"/>
                <w:szCs w:val="24"/>
              </w:rPr>
            </w:pPr>
            <w:r w:rsidRPr="00A11D01">
              <w:rPr>
                <w:rFonts w:ascii="Times New Roman" w:hAnsi="Times New Roman"/>
                <w:sz w:val="24"/>
                <w:szCs w:val="24"/>
              </w:rPr>
              <w:t>Strategic Implications arising from EU-UK Trading Patterns</w:t>
            </w:r>
          </w:p>
        </w:tc>
        <w:tc>
          <w:tcPr>
            <w:tcW w:w="1843" w:type="dxa"/>
          </w:tcPr>
          <w:p w:rsidR="007608F3" w:rsidRPr="00A11D01" w:rsidRDefault="00F77699" w:rsidP="00356E3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€164,175</w:t>
            </w:r>
            <w:r w:rsidR="007608F3" w:rsidRPr="00A11D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08F3" w:rsidRPr="006358EC" w:rsidTr="00F77699">
        <w:tc>
          <w:tcPr>
            <w:tcW w:w="2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08F3" w:rsidRPr="00A11D01" w:rsidRDefault="007608F3" w:rsidP="00774B81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11D01">
              <w:rPr>
                <w:rFonts w:ascii="Times New Roman" w:hAnsi="Times New Roman"/>
                <w:sz w:val="24"/>
                <w:szCs w:val="24"/>
              </w:rPr>
              <w:t>Copenhagen Economics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08F3" w:rsidRPr="00A11D01" w:rsidRDefault="007608F3" w:rsidP="00774B81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11D01">
              <w:rPr>
                <w:rFonts w:ascii="Times New Roman" w:hAnsi="Times New Roman"/>
                <w:sz w:val="24"/>
                <w:szCs w:val="24"/>
              </w:rPr>
              <w:t>Ireland and the Impact of Free Trade Agreements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08F3" w:rsidRPr="00A11D01" w:rsidRDefault="00F77699" w:rsidP="00356E36">
            <w:pPr>
              <w:autoSpaceDE w:val="0"/>
              <w:autoSpaceDN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€49,750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Version 1 Software Ltd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Oracle Licence Review</w:t>
            </w:r>
          </w:p>
        </w:tc>
        <w:tc>
          <w:tcPr>
            <w:tcW w:w="1843" w:type="dxa"/>
          </w:tcPr>
          <w:p w:rsidR="007608F3" w:rsidRPr="00193F6A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30,907.44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Ward Solutions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IT systems security testing</w:t>
            </w:r>
          </w:p>
        </w:tc>
        <w:tc>
          <w:tcPr>
            <w:tcW w:w="1843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21,648.00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Indecon/London Economics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Review of the Economic Appraisal Model for projects supported by the Enterprise Development Agencies in Ireland</w:t>
            </w:r>
          </w:p>
        </w:tc>
        <w:tc>
          <w:tcPr>
            <w:tcW w:w="1843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€95,590 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IDC UK Ltd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Forecasting the Demand for ICT Practitioners in Ireland, 2017-2022</w:t>
            </w:r>
          </w:p>
        </w:tc>
        <w:tc>
          <w:tcPr>
            <w:tcW w:w="1843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€85,731 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AECOM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Addressing the Skills Needs Arising from the Potential Trade Implications of Brexit</w:t>
            </w:r>
          </w:p>
        </w:tc>
        <w:tc>
          <w:tcPr>
            <w:tcW w:w="1843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€68,277 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Prospectus Limited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Skills Forecast to 2030 for the Early Childhood Education and Care sector</w:t>
            </w:r>
          </w:p>
        </w:tc>
        <w:tc>
          <w:tcPr>
            <w:tcW w:w="1843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€68,000 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Institute for Manufacturing – </w:t>
            </w: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Educational and Consultancy Services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Study on Digitalisation of the Manufacturing Sector and the </w:t>
            </w: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Policy Implications for Ireland</w:t>
            </w:r>
          </w:p>
        </w:tc>
        <w:tc>
          <w:tcPr>
            <w:tcW w:w="1843" w:type="dxa"/>
          </w:tcPr>
          <w:p w:rsidR="007608F3" w:rsidRPr="00356E36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356E36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€47,847</w:t>
            </w:r>
          </w:p>
          <w:p w:rsidR="007608F3" w:rsidRPr="00356E36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7608F3" w:rsidRPr="00356E36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7608F3" w:rsidRPr="00356E36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Insight Statistical Consulting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Annual Employment Survey 2017</w:t>
            </w:r>
          </w:p>
        </w:tc>
        <w:tc>
          <w:tcPr>
            <w:tcW w:w="1843" w:type="dxa"/>
          </w:tcPr>
          <w:p w:rsidR="007608F3" w:rsidRPr="00E20F8D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F8D">
              <w:rPr>
                <w:rFonts w:ascii="Times New Roman" w:hAnsi="Times New Roman"/>
                <w:sz w:val="24"/>
                <w:szCs w:val="24"/>
              </w:rPr>
              <w:t>€</w:t>
            </w:r>
            <w:r w:rsidR="004C4C59" w:rsidRPr="00E20F8D">
              <w:rPr>
                <w:rFonts w:ascii="Times New Roman" w:hAnsi="Times New Roman"/>
                <w:sz w:val="24"/>
                <w:szCs w:val="24"/>
              </w:rPr>
              <w:t>6,900.30</w:t>
            </w:r>
          </w:p>
          <w:p w:rsidR="004C4C59" w:rsidRPr="00E20F8D" w:rsidRDefault="004C4C5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F8D">
              <w:rPr>
                <w:rFonts w:ascii="Times New Roman" w:hAnsi="Times New Roman"/>
                <w:sz w:val="24"/>
                <w:szCs w:val="24"/>
              </w:rPr>
              <w:t>DBEI Contribution. Cost shared with EI and IDA</w:t>
            </w:r>
          </w:p>
          <w:p w:rsidR="007608F3" w:rsidRPr="00E20F8D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Insight Statistical Consulting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Annual Business Survey of Economic Impact</w:t>
            </w:r>
            <w:r w:rsidR="004C4C59">
              <w:rPr>
                <w:rFonts w:ascii="Times New Roman" w:hAnsi="Times New Roman"/>
                <w:bCs/>
                <w:sz w:val="24"/>
                <w:szCs w:val="24"/>
              </w:rPr>
              <w:t xml:space="preserve"> 2016 2017</w:t>
            </w:r>
          </w:p>
        </w:tc>
        <w:tc>
          <w:tcPr>
            <w:tcW w:w="1843" w:type="dxa"/>
          </w:tcPr>
          <w:p w:rsidR="007608F3" w:rsidRPr="00E20F8D" w:rsidRDefault="007608F3" w:rsidP="004C4C5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>€</w:t>
            </w:r>
            <w:r w:rsidR="004C4C59" w:rsidRPr="00E20F8D">
              <w:rPr>
                <w:rFonts w:ascii="Times New Roman" w:hAnsi="Times New Roman"/>
                <w:bCs/>
                <w:sz w:val="24"/>
                <w:szCs w:val="24"/>
              </w:rPr>
              <w:t>84,501</w:t>
            </w:r>
          </w:p>
          <w:p w:rsidR="004C4C59" w:rsidRPr="00E20F8D" w:rsidRDefault="004C4C59" w:rsidP="004C4C5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F8D">
              <w:rPr>
                <w:rFonts w:ascii="Times New Roman" w:hAnsi="Times New Roman"/>
                <w:sz w:val="24"/>
                <w:szCs w:val="24"/>
              </w:rPr>
              <w:t>DBEI Contribution. Cost shared with EI and IDA</w:t>
            </w:r>
          </w:p>
          <w:p w:rsidR="004C4C59" w:rsidRPr="00E20F8D" w:rsidRDefault="004C4C59" w:rsidP="004C4C5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ESRI Research Programme – EI &amp; DBEI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Import Content of Irish Exports, Implications pf Brexit for inputs &amp; Competitiveness</w:t>
            </w:r>
          </w:p>
        </w:tc>
        <w:tc>
          <w:tcPr>
            <w:tcW w:w="1843" w:type="dxa"/>
          </w:tcPr>
          <w:p w:rsidR="007608F3" w:rsidRPr="00E20F8D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>€</w:t>
            </w:r>
            <w:r w:rsidR="004C4C59" w:rsidRPr="00E20F8D">
              <w:rPr>
                <w:rFonts w:ascii="Times New Roman" w:hAnsi="Times New Roman"/>
                <w:bCs/>
                <w:sz w:val="24"/>
                <w:szCs w:val="24"/>
              </w:rPr>
              <w:t>15,000</w:t>
            </w: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608F3" w:rsidRPr="00E20F8D" w:rsidRDefault="004C4C5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 xml:space="preserve">DBEI contribution. </w:t>
            </w:r>
            <w:r w:rsidR="0022795C" w:rsidRPr="00E20F8D">
              <w:rPr>
                <w:rFonts w:ascii="Times New Roman" w:hAnsi="Times New Roman"/>
                <w:bCs/>
                <w:sz w:val="24"/>
                <w:szCs w:val="24"/>
              </w:rPr>
              <w:t xml:space="preserve">Cost shared with EI 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KPMG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Ireland and Scaling SMEs</w:t>
            </w:r>
          </w:p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An assessment of Ireland’s tax environment for scaling SMEs and new entrepreneurial businesses</w:t>
            </w:r>
          </w:p>
        </w:tc>
        <w:tc>
          <w:tcPr>
            <w:tcW w:w="1843" w:type="dxa"/>
          </w:tcPr>
          <w:p w:rsidR="004C4C59" w:rsidRPr="00E20F8D" w:rsidRDefault="0022795C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>€</w:t>
            </w:r>
            <w:r w:rsidR="007608F3" w:rsidRPr="00E20F8D">
              <w:rPr>
                <w:rFonts w:ascii="Times New Roman" w:hAnsi="Times New Roman"/>
                <w:bCs/>
                <w:sz w:val="24"/>
                <w:szCs w:val="24"/>
              </w:rPr>
              <w:t>22,416.66</w:t>
            </w:r>
            <w:r w:rsidR="004C4C59" w:rsidRPr="00E20F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608F3" w:rsidRPr="00E20F8D" w:rsidRDefault="004C4C5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>DBEI contribution. Cost shared with EI</w:t>
            </w:r>
            <w:r w:rsidRPr="00E20F8D">
              <w:rPr>
                <w:rFonts w:ascii="Times New Roman" w:hAnsi="Times New Roman"/>
                <w:bCs/>
                <w:sz w:val="24"/>
                <w:szCs w:val="24"/>
              </w:rPr>
              <w:t xml:space="preserve"> and IDA</w:t>
            </w:r>
          </w:p>
          <w:p w:rsidR="007608F3" w:rsidRPr="00E20F8D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F77699">
        <w:tc>
          <w:tcPr>
            <w:tcW w:w="2417" w:type="dxa"/>
          </w:tcPr>
          <w:p w:rsidR="007608F3" w:rsidRPr="0022795C" w:rsidRDefault="007608F3" w:rsidP="00774B81">
            <w:pPr>
              <w:pStyle w:val="NormalWeb"/>
              <w:spacing w:before="0" w:beforeAutospacing="0" w:after="0" w:afterAutospacing="0"/>
            </w:pPr>
            <w:r w:rsidRPr="0022795C">
              <w:t>Deloitte </w:t>
            </w:r>
          </w:p>
          <w:p w:rsidR="007608F3" w:rsidRPr="0022795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22795C" w:rsidRDefault="007608F3" w:rsidP="00774B81">
            <w:pPr>
              <w:pStyle w:val="NormalWeb"/>
              <w:spacing w:before="0" w:beforeAutospacing="0" w:after="0" w:afterAutospacing="0"/>
            </w:pPr>
            <w:r w:rsidRPr="0022795C">
              <w:t>Sectoral, Firm-Level Impacts of Brexit</w:t>
            </w:r>
          </w:p>
          <w:p w:rsidR="007608F3" w:rsidRPr="0022795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7608F3" w:rsidRPr="00E20F8D" w:rsidRDefault="007608F3" w:rsidP="0022795C">
            <w:pPr>
              <w:pStyle w:val="NormalWeb"/>
              <w:spacing w:before="0" w:beforeAutospacing="0" w:after="0" w:afterAutospacing="0"/>
              <w:jc w:val="right"/>
              <w:rPr>
                <w:bCs/>
              </w:rPr>
            </w:pPr>
            <w:r w:rsidRPr="00E20F8D">
              <w:t xml:space="preserve">€69,950 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ASM Chartered Accountants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Four internal </w:t>
            </w:r>
            <w:proofErr w:type="gramStart"/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audit  reports</w:t>
            </w:r>
            <w:proofErr w:type="gramEnd"/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</w:p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1) IDA Ireland- liaison &amp; governance</w:t>
            </w:r>
          </w:p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2) Local Enterprise Offices oversight</w:t>
            </w:r>
          </w:p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3) Export licensing</w:t>
            </w:r>
          </w:p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4) Enterpri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se Ireland-liaison &amp; governance</w:t>
            </w:r>
          </w:p>
        </w:tc>
        <w:tc>
          <w:tcPr>
            <w:tcW w:w="1843" w:type="dxa"/>
          </w:tcPr>
          <w:p w:rsidR="007608F3" w:rsidRPr="00356E36" w:rsidRDefault="0022795C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€</w:t>
            </w:r>
            <w:r w:rsidR="007608F3" w:rsidRPr="00356E36">
              <w:rPr>
                <w:rFonts w:ascii="Calibri" w:hAnsi="Calibri" w:cs="Calibri"/>
                <w:bCs/>
                <w:sz w:val="24"/>
                <w:szCs w:val="24"/>
              </w:rPr>
              <w:t>50,088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Mazars LLP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Not in public domain. </w:t>
            </w:r>
          </w:p>
        </w:tc>
        <w:tc>
          <w:tcPr>
            <w:tcW w:w="1843" w:type="dxa"/>
          </w:tcPr>
          <w:p w:rsidR="007608F3" w:rsidRPr="00193F6A" w:rsidRDefault="00225C8E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189,014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Deloitte &amp; </w:t>
            </w:r>
            <w:proofErr w:type="spellStart"/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Touche</w:t>
            </w:r>
            <w:proofErr w:type="spellEnd"/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Not in public domain.</w:t>
            </w:r>
          </w:p>
        </w:tc>
        <w:tc>
          <w:tcPr>
            <w:tcW w:w="1843" w:type="dxa"/>
          </w:tcPr>
          <w:p w:rsidR="007608F3" w:rsidRPr="00193F6A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8,260.68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Research Matters Limited</w:t>
            </w: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Indicative Baseline Assessment of Corporate Social Responsibility in Ireland</w:t>
            </w:r>
          </w:p>
        </w:tc>
        <w:tc>
          <w:tcPr>
            <w:tcW w:w="1843" w:type="dxa"/>
          </w:tcPr>
          <w:p w:rsidR="007608F3" w:rsidRPr="00193F6A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33,825.20</w:t>
            </w:r>
          </w:p>
        </w:tc>
      </w:tr>
      <w:tr w:rsidR="007608F3" w:rsidRPr="006358EC" w:rsidTr="00F77699">
        <w:tc>
          <w:tcPr>
            <w:tcW w:w="2417" w:type="dxa"/>
          </w:tcPr>
          <w:p w:rsidR="007608F3" w:rsidRPr="00193F6A" w:rsidRDefault="007608F3" w:rsidP="00774B81">
            <w:pPr>
              <w:rPr>
                <w:rFonts w:ascii="Times New Roman" w:hAnsi="Times New Roman"/>
                <w:sz w:val="24"/>
                <w:szCs w:val="24"/>
              </w:rPr>
            </w:pPr>
            <w:r w:rsidRPr="00193F6A">
              <w:rPr>
                <w:rFonts w:ascii="Times New Roman" w:hAnsi="Times New Roman"/>
                <w:sz w:val="24"/>
                <w:szCs w:val="24"/>
                <w:lang w:val="en"/>
              </w:rPr>
              <w:t>Behaviour &amp; Attitudes</w:t>
            </w:r>
          </w:p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Brexit Vote – The impact on Irish SMEs and their Capital Funding (Survey)</w:t>
            </w:r>
          </w:p>
        </w:tc>
        <w:tc>
          <w:tcPr>
            <w:tcW w:w="1843" w:type="dxa"/>
          </w:tcPr>
          <w:p w:rsidR="007608F3" w:rsidRPr="00193F6A" w:rsidRDefault="00926AB4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€30,750</w:t>
            </w:r>
          </w:p>
        </w:tc>
      </w:tr>
      <w:tr w:rsidR="0022795C" w:rsidRPr="006358EC" w:rsidTr="00F77699">
        <w:tc>
          <w:tcPr>
            <w:tcW w:w="2417" w:type="dxa"/>
          </w:tcPr>
          <w:p w:rsidR="0022795C" w:rsidRPr="00193F6A" w:rsidRDefault="0022795C" w:rsidP="00774B81">
            <w:pPr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sz w:val="24"/>
                <w:szCs w:val="24"/>
                <w:lang w:val="en"/>
              </w:rPr>
              <w:t>Visionnet.ie</w:t>
            </w:r>
          </w:p>
        </w:tc>
        <w:tc>
          <w:tcPr>
            <w:tcW w:w="3107" w:type="dxa"/>
          </w:tcPr>
          <w:p w:rsidR="0022795C" w:rsidRPr="00193F6A" w:rsidRDefault="0022795C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Business Creation Data Package</w:t>
            </w:r>
          </w:p>
        </w:tc>
        <w:tc>
          <w:tcPr>
            <w:tcW w:w="1843" w:type="dxa"/>
          </w:tcPr>
          <w:p w:rsidR="0022795C" w:rsidRPr="00193F6A" w:rsidRDefault="0022795C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€4,800</w:t>
            </w:r>
          </w:p>
        </w:tc>
      </w:tr>
      <w:tr w:rsidR="00926AB4" w:rsidRPr="006358EC" w:rsidTr="00F77699">
        <w:tc>
          <w:tcPr>
            <w:tcW w:w="2417" w:type="dxa"/>
          </w:tcPr>
          <w:p w:rsidR="00926AB4" w:rsidRDefault="00926AB4" w:rsidP="00774B81">
            <w:pPr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sz w:val="24"/>
                <w:szCs w:val="24"/>
                <w:lang w:val="en"/>
              </w:rPr>
              <w:t>Behaviour and Attitudes</w:t>
            </w:r>
          </w:p>
        </w:tc>
        <w:tc>
          <w:tcPr>
            <w:tcW w:w="3107" w:type="dxa"/>
          </w:tcPr>
          <w:p w:rsidR="00926AB4" w:rsidRDefault="00926AB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Brexit – view of Irish SMEs</w:t>
            </w:r>
          </w:p>
        </w:tc>
        <w:tc>
          <w:tcPr>
            <w:tcW w:w="1843" w:type="dxa"/>
          </w:tcPr>
          <w:p w:rsidR="00926AB4" w:rsidRDefault="00926AB4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€53,817</w:t>
            </w:r>
          </w:p>
        </w:tc>
      </w:tr>
      <w:tr w:rsidR="00A74963" w:rsidRPr="006358EC" w:rsidTr="00F77699">
        <w:tc>
          <w:tcPr>
            <w:tcW w:w="2417" w:type="dxa"/>
          </w:tcPr>
          <w:p w:rsidR="00A74963" w:rsidRDefault="00A74963" w:rsidP="00774B81">
            <w:pPr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sz w:val="24"/>
                <w:szCs w:val="24"/>
                <w:lang w:val="en"/>
              </w:rPr>
              <w:t xml:space="preserve">Ward Solutions </w:t>
            </w:r>
          </w:p>
        </w:tc>
        <w:tc>
          <w:tcPr>
            <w:tcW w:w="3107" w:type="dxa"/>
          </w:tcPr>
          <w:p w:rsidR="00A74963" w:rsidRDefault="00A7496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Security Testing of ICT systems</w:t>
            </w:r>
          </w:p>
        </w:tc>
        <w:tc>
          <w:tcPr>
            <w:tcW w:w="1843" w:type="dxa"/>
          </w:tcPr>
          <w:p w:rsidR="00A74963" w:rsidRDefault="00A7496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€6,888</w:t>
            </w:r>
          </w:p>
        </w:tc>
      </w:tr>
      <w:tr w:rsidR="00052A34" w:rsidRPr="006358EC" w:rsidTr="00F77699">
        <w:tc>
          <w:tcPr>
            <w:tcW w:w="2417" w:type="dxa"/>
          </w:tcPr>
          <w:p w:rsidR="00052A34" w:rsidRDefault="00052A34" w:rsidP="00774B81">
            <w:pPr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sz w:val="24"/>
                <w:szCs w:val="24"/>
                <w:lang w:val="en"/>
              </w:rPr>
              <w:t>Low Pay Commission/ESRI Research Partnership</w:t>
            </w:r>
          </w:p>
        </w:tc>
        <w:tc>
          <w:tcPr>
            <w:tcW w:w="3107" w:type="dxa"/>
          </w:tcPr>
          <w:p w:rsidR="00052A34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Estimating the effect of an increase in the minimum wage on hours worked</w:t>
            </w:r>
          </w:p>
        </w:tc>
        <w:tc>
          <w:tcPr>
            <w:tcW w:w="1843" w:type="dxa"/>
          </w:tcPr>
          <w:p w:rsidR="00052A34" w:rsidRDefault="00052A34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Encompassed by the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three year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research budget (not to exceed €300k) for work undertaken within the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research programme</w:t>
            </w:r>
          </w:p>
        </w:tc>
      </w:tr>
      <w:tr w:rsidR="006A6F91" w:rsidRPr="006358EC" w:rsidTr="00F77699">
        <w:tc>
          <w:tcPr>
            <w:tcW w:w="2417" w:type="dxa"/>
          </w:tcPr>
          <w:p w:rsidR="006A6F91" w:rsidRDefault="006A6F91" w:rsidP="00774B81">
            <w:pPr>
              <w:rPr>
                <w:rFonts w:ascii="Times New Roman" w:hAnsi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sz w:val="24"/>
                <w:szCs w:val="24"/>
                <w:lang w:val="en"/>
              </w:rPr>
              <w:lastRenderedPageBreak/>
              <w:t>Coyne Research</w:t>
            </w:r>
          </w:p>
        </w:tc>
        <w:tc>
          <w:tcPr>
            <w:tcW w:w="3107" w:type="dxa"/>
          </w:tcPr>
          <w:p w:rsidR="006A6F91" w:rsidRDefault="006A6F91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Advisory Customer and Stakeholder Survey</w:t>
            </w:r>
          </w:p>
        </w:tc>
        <w:tc>
          <w:tcPr>
            <w:tcW w:w="1843" w:type="dxa"/>
          </w:tcPr>
          <w:p w:rsidR="006A6F91" w:rsidRDefault="006A6F91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€10,332</w:t>
            </w:r>
          </w:p>
        </w:tc>
      </w:tr>
      <w:tr w:rsidR="00D6277D" w:rsidRPr="006358EC" w:rsidTr="00F77699">
        <w:tc>
          <w:tcPr>
            <w:tcW w:w="2417" w:type="dxa"/>
          </w:tcPr>
          <w:p w:rsidR="00D6277D" w:rsidRPr="0072688C" w:rsidRDefault="00D6277D" w:rsidP="00D6277D">
            <w:r w:rsidRPr="0072688C">
              <w:t>Integrated Risk Solutions</w:t>
            </w:r>
          </w:p>
        </w:tc>
        <w:tc>
          <w:tcPr>
            <w:tcW w:w="3107" w:type="dxa"/>
          </w:tcPr>
          <w:p w:rsidR="00D6277D" w:rsidRDefault="00D6277D" w:rsidP="00D6277D">
            <w:r w:rsidRPr="0072688C">
              <w:t>Employee Risk Assessment &amp; Health &amp; Safety Review</w:t>
            </w:r>
          </w:p>
        </w:tc>
        <w:tc>
          <w:tcPr>
            <w:tcW w:w="1843" w:type="dxa"/>
          </w:tcPr>
          <w:p w:rsidR="00D6277D" w:rsidRDefault="00D6277D" w:rsidP="00D6277D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€2,706</w:t>
            </w:r>
          </w:p>
        </w:tc>
      </w:tr>
    </w:tbl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color w:val="000000"/>
          <w:sz w:val="24"/>
          <w:szCs w:val="24"/>
        </w:rPr>
      </w:pPr>
    </w:p>
    <w:p w:rsidR="004567BA" w:rsidRPr="005F0C00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  <w:r w:rsidRPr="005F0C00">
        <w:rPr>
          <w:rFonts w:ascii="Times New Roman" w:hAnsi="Times New Roman" w:cs="Tms Rmn"/>
          <w:b/>
          <w:color w:val="C00000"/>
          <w:sz w:val="28"/>
          <w:szCs w:val="28"/>
          <w:u w:val="single"/>
        </w:rPr>
        <w:t>2016</w:t>
      </w:r>
    </w:p>
    <w:tbl>
      <w:tblPr>
        <w:tblStyle w:val="TableGrid"/>
        <w:tblW w:w="7367" w:type="dxa"/>
        <w:tblLook w:val="04A0" w:firstRow="1" w:lastRow="0" w:firstColumn="1" w:lastColumn="0" w:noHBand="0" w:noVBand="1"/>
      </w:tblPr>
      <w:tblGrid>
        <w:gridCol w:w="2417"/>
        <w:gridCol w:w="3107"/>
        <w:gridCol w:w="1843"/>
      </w:tblGrid>
      <w:tr w:rsidR="007608F3" w:rsidRPr="006358EC" w:rsidTr="007608F3">
        <w:trPr>
          <w:tblHeader/>
        </w:trPr>
        <w:tc>
          <w:tcPr>
            <w:tcW w:w="2417" w:type="dxa"/>
          </w:tcPr>
          <w:p w:rsidR="007608F3" w:rsidRPr="006358EC" w:rsidRDefault="007608F3" w:rsidP="005F0C00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Name of external Consultant/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Compnay</w:t>
            </w:r>
            <w:proofErr w:type="spellEnd"/>
          </w:p>
        </w:tc>
        <w:tc>
          <w:tcPr>
            <w:tcW w:w="3107" w:type="dxa"/>
          </w:tcPr>
          <w:p w:rsidR="007608F3" w:rsidRPr="006358EC" w:rsidRDefault="007608F3" w:rsidP="005F0C00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Details of consultancy service</w:t>
            </w:r>
          </w:p>
        </w:tc>
        <w:tc>
          <w:tcPr>
            <w:tcW w:w="1843" w:type="dxa"/>
          </w:tcPr>
          <w:p w:rsidR="007608F3" w:rsidRPr="006358EC" w:rsidRDefault="007608F3" w:rsidP="005F0C00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Amount received by company</w:t>
            </w:r>
          </w:p>
          <w:p w:rsidR="007608F3" w:rsidRPr="006358EC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Sabeo</w:t>
            </w:r>
            <w:proofErr w:type="spellEnd"/>
          </w:p>
        </w:tc>
        <w:tc>
          <w:tcPr>
            <w:tcW w:w="3107" w:type="dxa"/>
          </w:tcPr>
          <w:p w:rsidR="007608F3" w:rsidRPr="00193F6A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>Health check on email archive system</w:t>
            </w:r>
          </w:p>
        </w:tc>
        <w:tc>
          <w:tcPr>
            <w:tcW w:w="1843" w:type="dxa"/>
          </w:tcPr>
          <w:p w:rsidR="007608F3" w:rsidRPr="00193F6A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F6A">
              <w:rPr>
                <w:rFonts w:ascii="Times New Roman" w:hAnsi="Times New Roman"/>
                <w:bCs/>
                <w:sz w:val="24"/>
                <w:szCs w:val="24"/>
              </w:rPr>
              <w:t xml:space="preserve">3,228.75  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Gas Package Solutions (GPS) Ltd.,</w:t>
            </w: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Assessment of application for recognised third party recognition status under EU Pressure Equipment Directive 97/23/EC</w:t>
            </w:r>
          </w:p>
        </w:tc>
        <w:tc>
          <w:tcPr>
            <w:tcW w:w="1843" w:type="dxa"/>
          </w:tcPr>
          <w:p w:rsidR="007608F3" w:rsidRPr="006358EC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 6,685.00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Capita Business Services Ltd</w:t>
            </w:r>
          </w:p>
        </w:tc>
        <w:tc>
          <w:tcPr>
            <w:tcW w:w="310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Review of Science and Technology Development Programme – Draft Audit Report</w:t>
            </w:r>
          </w:p>
        </w:tc>
        <w:tc>
          <w:tcPr>
            <w:tcW w:w="1843" w:type="dxa"/>
          </w:tcPr>
          <w:p w:rsidR="007608F3" w:rsidRPr="006358EC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8,250.00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Ward Solutions</w:t>
            </w:r>
          </w:p>
        </w:tc>
        <w:tc>
          <w:tcPr>
            <w:tcW w:w="3107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ICT Security Reviews</w:t>
            </w:r>
          </w:p>
        </w:tc>
        <w:tc>
          <w:tcPr>
            <w:tcW w:w="1843" w:type="dxa"/>
          </w:tcPr>
          <w:p w:rsidR="007608F3" w:rsidRPr="007F2724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3,198.00</w:t>
            </w:r>
          </w:p>
          <w:p w:rsidR="007608F3" w:rsidRPr="007F2724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Sabeo</w:t>
            </w:r>
            <w:proofErr w:type="spellEnd"/>
          </w:p>
        </w:tc>
        <w:tc>
          <w:tcPr>
            <w:tcW w:w="3107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 xml:space="preserve">Patents Office ICT System Architecture Review </w:t>
            </w:r>
          </w:p>
        </w:tc>
        <w:tc>
          <w:tcPr>
            <w:tcW w:w="1843" w:type="dxa"/>
          </w:tcPr>
          <w:p w:rsidR="007608F3" w:rsidRPr="007F2724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4,305.00</w:t>
            </w:r>
          </w:p>
          <w:p w:rsidR="007608F3" w:rsidRPr="007F2724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9F61AB" w:rsidRDefault="007608F3" w:rsidP="005F0C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Insight Statistical Consulting</w:t>
            </w:r>
          </w:p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Annual Survey of Economic Impact 2015</w:t>
            </w:r>
          </w:p>
        </w:tc>
        <w:tc>
          <w:tcPr>
            <w:tcW w:w="1843" w:type="dxa"/>
          </w:tcPr>
          <w:p w:rsidR="007608F3" w:rsidRPr="009F61AB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bCs/>
                <w:sz w:val="24"/>
                <w:szCs w:val="24"/>
              </w:rPr>
              <w:t>46,125.00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bCs/>
                <w:sz w:val="24"/>
                <w:szCs w:val="24"/>
              </w:rPr>
              <w:t>ESRI Research Programme with DJEI &amp; EI</w:t>
            </w:r>
          </w:p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641E69" w:rsidRPr="00641E69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E69">
              <w:rPr>
                <w:rFonts w:ascii="Times New Roman" w:hAnsi="Times New Roman"/>
                <w:bCs/>
                <w:sz w:val="24"/>
                <w:szCs w:val="24"/>
              </w:rPr>
              <w:t>Services exports and Exporters of Services</w:t>
            </w:r>
          </w:p>
          <w:p w:rsidR="007608F3" w:rsidRPr="009F61AB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E69">
              <w:rPr>
                <w:rFonts w:ascii="Times New Roman" w:hAnsi="Times New Roman"/>
                <w:bCs/>
                <w:sz w:val="24"/>
                <w:szCs w:val="24"/>
              </w:rPr>
              <w:t>Investment in Knowledge-based Capital &amp; its contribution to Productivity Growth</w:t>
            </w:r>
          </w:p>
        </w:tc>
        <w:tc>
          <w:tcPr>
            <w:tcW w:w="1843" w:type="dxa"/>
          </w:tcPr>
          <w:p w:rsidR="00641E69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bCs/>
                <w:sz w:val="24"/>
                <w:szCs w:val="24"/>
              </w:rPr>
              <w:t>50,000.00</w:t>
            </w:r>
          </w:p>
          <w:p w:rsidR="007608F3" w:rsidRPr="009F61AB" w:rsidRDefault="00641E6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DBEI contribution, cost shared with EI</w:t>
            </w:r>
            <w:r w:rsidR="007608F3" w:rsidRPr="009F61A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608F3" w:rsidRPr="009F61AB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sz w:val="24"/>
                <w:szCs w:val="24"/>
              </w:rPr>
              <w:t xml:space="preserve">Indecon Economic Consultants </w:t>
            </w:r>
          </w:p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9F61AB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sz w:val="24"/>
                <w:szCs w:val="24"/>
              </w:rPr>
              <w:t>Study to Examine the Affordability of Irish Housing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its impact on economic competitiveness.</w:t>
            </w:r>
          </w:p>
        </w:tc>
        <w:tc>
          <w:tcPr>
            <w:tcW w:w="1843" w:type="dxa"/>
          </w:tcPr>
          <w:p w:rsidR="007608F3" w:rsidRPr="009F61AB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1AB">
              <w:rPr>
                <w:rFonts w:ascii="Times New Roman" w:hAnsi="Times New Roman"/>
                <w:sz w:val="24"/>
                <w:szCs w:val="24"/>
              </w:rPr>
              <w:t>25,239.60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Indecon Economic Consultants</w:t>
            </w: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Review of RD&amp;I Supports available to businesses in Ireland</w:t>
            </w:r>
          </w:p>
        </w:tc>
        <w:tc>
          <w:tcPr>
            <w:tcW w:w="1843" w:type="dxa"/>
          </w:tcPr>
          <w:p w:rsidR="007608F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59,133.80 </w:t>
            </w:r>
          </w:p>
          <w:p w:rsidR="007608F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6358EC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Insight Statistical Consulting</w:t>
            </w: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Data Analysis to feed into Knowledge Based Capital study</w:t>
            </w:r>
          </w:p>
        </w:tc>
        <w:tc>
          <w:tcPr>
            <w:tcW w:w="1843" w:type="dxa"/>
          </w:tcPr>
          <w:p w:rsidR="007608F3" w:rsidRPr="006358EC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13,776 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C32709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709">
              <w:rPr>
                <w:rFonts w:ascii="Times New Roman" w:hAnsi="Times New Roman"/>
                <w:bCs/>
                <w:sz w:val="24"/>
                <w:szCs w:val="24"/>
              </w:rPr>
              <w:t>Ward Solutions</w:t>
            </w:r>
          </w:p>
        </w:tc>
        <w:tc>
          <w:tcPr>
            <w:tcW w:w="3107" w:type="dxa"/>
          </w:tcPr>
          <w:p w:rsidR="007608F3" w:rsidRPr="00C32709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709">
              <w:rPr>
                <w:rFonts w:ascii="Times New Roman" w:hAnsi="Times New Roman"/>
                <w:bCs/>
                <w:sz w:val="24"/>
                <w:szCs w:val="24"/>
              </w:rPr>
              <w:t>ICT Security Reviews</w:t>
            </w:r>
          </w:p>
        </w:tc>
        <w:tc>
          <w:tcPr>
            <w:tcW w:w="1843" w:type="dxa"/>
          </w:tcPr>
          <w:p w:rsidR="007608F3" w:rsidRPr="00C32709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709">
              <w:rPr>
                <w:rFonts w:ascii="Times New Roman" w:hAnsi="Times New Roman"/>
                <w:bCs/>
                <w:sz w:val="24"/>
                <w:szCs w:val="24"/>
              </w:rPr>
              <w:t>16,186.80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C32709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709">
              <w:rPr>
                <w:rFonts w:ascii="Times New Roman" w:hAnsi="Times New Roman"/>
                <w:bCs/>
                <w:sz w:val="24"/>
                <w:szCs w:val="24"/>
              </w:rPr>
              <w:t>Storm Technology Limited</w:t>
            </w:r>
          </w:p>
        </w:tc>
        <w:tc>
          <w:tcPr>
            <w:tcW w:w="3107" w:type="dxa"/>
          </w:tcPr>
          <w:p w:rsidR="007608F3" w:rsidRPr="00C32709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709">
              <w:rPr>
                <w:rFonts w:ascii="Times New Roman" w:hAnsi="Times New Roman"/>
                <w:bCs/>
                <w:sz w:val="24"/>
                <w:szCs w:val="24"/>
              </w:rPr>
              <w:t>Health Check on Microsoft SQL server systems</w:t>
            </w:r>
          </w:p>
        </w:tc>
        <w:tc>
          <w:tcPr>
            <w:tcW w:w="1843" w:type="dxa"/>
          </w:tcPr>
          <w:p w:rsidR="007608F3" w:rsidRPr="00C32709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709">
              <w:rPr>
                <w:rFonts w:ascii="Times New Roman" w:hAnsi="Times New Roman"/>
                <w:bCs/>
                <w:sz w:val="24"/>
                <w:szCs w:val="24"/>
              </w:rPr>
              <w:t>3,690.00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B81422" w:rsidRDefault="007608F3" w:rsidP="00774B81">
            <w:pPr>
              <w:rPr>
                <w:rFonts w:ascii="Times New Roman" w:hAnsi="Times New Roman"/>
              </w:rPr>
            </w:pPr>
            <w:r w:rsidRPr="00B81422">
              <w:rPr>
                <w:rFonts w:ascii="Times New Roman" w:hAnsi="Times New Roman"/>
              </w:rPr>
              <w:t>Chartered Institute of Internal Auditors (CIIA)</w:t>
            </w:r>
          </w:p>
        </w:tc>
        <w:tc>
          <w:tcPr>
            <w:tcW w:w="3107" w:type="dxa"/>
          </w:tcPr>
          <w:p w:rsidR="007608F3" w:rsidRPr="00B81422" w:rsidRDefault="007608F3" w:rsidP="00774B81">
            <w:pPr>
              <w:rPr>
                <w:rFonts w:ascii="Times New Roman" w:hAnsi="Times New Roman"/>
              </w:rPr>
            </w:pPr>
            <w:r w:rsidRPr="00B81422">
              <w:rPr>
                <w:rFonts w:ascii="Times New Roman" w:hAnsi="Times New Roman"/>
              </w:rPr>
              <w:t xml:space="preserve">External Quality Assessment for Internal Audit </w:t>
            </w:r>
            <w:proofErr w:type="gramStart"/>
            <w:r w:rsidRPr="00B81422">
              <w:rPr>
                <w:rFonts w:ascii="Times New Roman" w:hAnsi="Times New Roman"/>
              </w:rPr>
              <w:t>Unit  -</w:t>
            </w:r>
            <w:proofErr w:type="gramEnd"/>
            <w:r w:rsidRPr="00B81422">
              <w:rPr>
                <w:rFonts w:ascii="Times New Roman" w:hAnsi="Times New Roman"/>
              </w:rPr>
              <w:t xml:space="preserve"> DJEI</w:t>
            </w:r>
          </w:p>
        </w:tc>
        <w:tc>
          <w:tcPr>
            <w:tcW w:w="1843" w:type="dxa"/>
          </w:tcPr>
          <w:p w:rsidR="007608F3" w:rsidRPr="00B81422" w:rsidRDefault="007608F3" w:rsidP="00356E36">
            <w:pPr>
              <w:jc w:val="right"/>
              <w:rPr>
                <w:rFonts w:ascii="Times New Roman" w:hAnsi="Times New Roman"/>
              </w:rPr>
            </w:pPr>
            <w:r w:rsidRPr="00B81422">
              <w:rPr>
                <w:rFonts w:ascii="Times New Roman" w:hAnsi="Times New Roman"/>
              </w:rPr>
              <w:t>€16,974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Technopolis </w:t>
            </w:r>
          </w:p>
        </w:tc>
        <w:tc>
          <w:tcPr>
            <w:tcW w:w="3107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Evaluation of Overseas Office Activities of the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Enterprise Development Agencies</w:t>
            </w:r>
          </w:p>
        </w:tc>
        <w:tc>
          <w:tcPr>
            <w:tcW w:w="1843" w:type="dxa"/>
          </w:tcPr>
          <w:p w:rsidR="007608F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98,400 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Z_punkt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The Foresight Company</w:t>
            </w:r>
          </w:p>
        </w:tc>
        <w:tc>
          <w:tcPr>
            <w:tcW w:w="3107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 Technology Futures Exercise</w:t>
            </w:r>
          </w:p>
        </w:tc>
        <w:tc>
          <w:tcPr>
            <w:tcW w:w="1843" w:type="dxa"/>
          </w:tcPr>
          <w:p w:rsidR="007608F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105,792 </w:t>
            </w:r>
          </w:p>
          <w:p w:rsidR="007608F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2E2273" w:rsidRDefault="007608F3" w:rsidP="00774B8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2273">
              <w:rPr>
                <w:rFonts w:ascii="Times New Roman" w:hAnsi="Times New Roman"/>
                <w:bCs/>
                <w:sz w:val="24"/>
                <w:szCs w:val="24"/>
              </w:rPr>
              <w:t>Insight Statistical Consulting</w:t>
            </w:r>
          </w:p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641E69" w:rsidRPr="00641E69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E69">
              <w:rPr>
                <w:rFonts w:ascii="Times New Roman" w:hAnsi="Times New Roman"/>
                <w:bCs/>
                <w:sz w:val="24"/>
                <w:szCs w:val="24"/>
              </w:rPr>
              <w:t>Annual Business Survey of Economic Impact 2016</w:t>
            </w:r>
          </w:p>
          <w:p w:rsidR="00641E69" w:rsidRPr="00641E69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2E2273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E69">
              <w:rPr>
                <w:rFonts w:ascii="Times New Roman" w:hAnsi="Times New Roman"/>
                <w:bCs/>
                <w:sz w:val="24"/>
                <w:szCs w:val="24"/>
              </w:rPr>
              <w:t>Annual Business Survey of Economic Impact 2015</w:t>
            </w:r>
          </w:p>
        </w:tc>
        <w:tc>
          <w:tcPr>
            <w:tcW w:w="1843" w:type="dxa"/>
          </w:tcPr>
          <w:p w:rsidR="00641E69" w:rsidRDefault="00641E6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€46,125</w:t>
            </w:r>
          </w:p>
          <w:p w:rsidR="007608F3" w:rsidRPr="002E2273" w:rsidRDefault="00641E6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DBEI Contribution. Costs shared with EI and IDA</w:t>
            </w:r>
            <w:r w:rsidR="007608F3" w:rsidRPr="002E22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08F3" w:rsidRPr="006358EC" w:rsidTr="007608F3">
        <w:tc>
          <w:tcPr>
            <w:tcW w:w="2417" w:type="dxa"/>
          </w:tcPr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273">
              <w:rPr>
                <w:rFonts w:ascii="Times New Roman" w:hAnsi="Times New Roman"/>
                <w:bCs/>
                <w:sz w:val="24"/>
                <w:szCs w:val="24"/>
              </w:rPr>
              <w:t>ESRI Research Programme with DJEI &amp; EI</w:t>
            </w:r>
          </w:p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7" w:type="dxa"/>
          </w:tcPr>
          <w:p w:rsidR="007608F3" w:rsidRPr="002E2273" w:rsidRDefault="00641E69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E69">
              <w:rPr>
                <w:rFonts w:ascii="Times New Roman" w:hAnsi="Times New Roman"/>
                <w:bCs/>
                <w:sz w:val="24"/>
                <w:szCs w:val="24"/>
              </w:rPr>
              <w:t>Expanding &amp; Diversifying the Manufactured Exports of Irish-owned Enterprises</w:t>
            </w:r>
          </w:p>
        </w:tc>
        <w:tc>
          <w:tcPr>
            <w:tcW w:w="1843" w:type="dxa"/>
          </w:tcPr>
          <w:p w:rsidR="00641E69" w:rsidRDefault="00641E6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30,000</w:t>
            </w:r>
          </w:p>
          <w:p w:rsidR="007608F3" w:rsidRPr="002E2273" w:rsidRDefault="00641E69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E69">
              <w:rPr>
                <w:rFonts w:ascii="Times New Roman" w:hAnsi="Times New Roman"/>
                <w:bCs/>
                <w:sz w:val="24"/>
                <w:szCs w:val="24"/>
              </w:rPr>
              <w:t>DBEI Contribution. Costs shared with EI</w:t>
            </w:r>
            <w:r w:rsidR="007608F3" w:rsidRPr="002E22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608F3" w:rsidRPr="002E227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E2273">
              <w:rPr>
                <w:rFonts w:ascii="Times New Roman" w:hAnsi="Times New Roman"/>
                <w:sz w:val="24"/>
                <w:szCs w:val="24"/>
              </w:rPr>
              <w:t>Insight Statistical Consulting</w:t>
            </w:r>
          </w:p>
        </w:tc>
        <w:tc>
          <w:tcPr>
            <w:tcW w:w="3107" w:type="dxa"/>
          </w:tcPr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273">
              <w:rPr>
                <w:rFonts w:ascii="Times New Roman" w:hAnsi="Times New Roman"/>
                <w:bCs/>
                <w:sz w:val="24"/>
                <w:szCs w:val="24"/>
              </w:rPr>
              <w:t>Annual Employment Survey 2016</w:t>
            </w:r>
          </w:p>
        </w:tc>
        <w:tc>
          <w:tcPr>
            <w:tcW w:w="1843" w:type="dxa"/>
          </w:tcPr>
          <w:tbl>
            <w:tblPr>
              <w:tblW w:w="1360" w:type="dxa"/>
              <w:tblLook w:val="04A0" w:firstRow="1" w:lastRow="0" w:firstColumn="1" w:lastColumn="0" w:noHBand="0" w:noVBand="1"/>
            </w:tblPr>
            <w:tblGrid>
              <w:gridCol w:w="1360"/>
            </w:tblGrid>
            <w:tr w:rsidR="007608F3" w:rsidRPr="002E2273" w:rsidTr="00774B81">
              <w:trPr>
                <w:trHeight w:val="435"/>
              </w:trPr>
              <w:tc>
                <w:tcPr>
                  <w:tcW w:w="1360" w:type="dxa"/>
                  <w:shd w:val="clear" w:color="000000" w:fill="FFFFFF"/>
                  <w:noWrap/>
                  <w:vAlign w:val="bottom"/>
                  <w:hideMark/>
                </w:tcPr>
                <w:p w:rsidR="00641E69" w:rsidRDefault="007608F3" w:rsidP="00356E36">
                  <w:pPr>
                    <w:tabs>
                      <w:tab w:val="center" w:pos="4513"/>
                      <w:tab w:val="right" w:pos="9026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227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641E6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19,680</w:t>
                  </w:r>
                </w:p>
                <w:p w:rsidR="007608F3" w:rsidRPr="002E2273" w:rsidRDefault="0022795C" w:rsidP="00356E36">
                  <w:pPr>
                    <w:tabs>
                      <w:tab w:val="center" w:pos="4513"/>
                      <w:tab w:val="right" w:pos="9026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Cost shared with EI and IDA</w:t>
                  </w:r>
                  <w:r w:rsidR="007608F3" w:rsidRPr="002E227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7608F3" w:rsidRPr="002E2273" w:rsidRDefault="007608F3" w:rsidP="00356E3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227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608F3" w:rsidRPr="002E2273" w:rsidTr="0022795C">
              <w:trPr>
                <w:trHeight w:val="435"/>
              </w:trPr>
              <w:tc>
                <w:tcPr>
                  <w:tcW w:w="1360" w:type="dxa"/>
                  <w:shd w:val="clear" w:color="000000" w:fill="FFFFFF"/>
                  <w:noWrap/>
                  <w:vAlign w:val="bottom"/>
                </w:tcPr>
                <w:p w:rsidR="007608F3" w:rsidRPr="002E2273" w:rsidRDefault="007608F3" w:rsidP="00356E3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608F3" w:rsidRPr="002E2273" w:rsidTr="0022795C">
              <w:trPr>
                <w:trHeight w:val="435"/>
              </w:trPr>
              <w:tc>
                <w:tcPr>
                  <w:tcW w:w="1360" w:type="dxa"/>
                  <w:tcBorders>
                    <w:bottom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7608F3" w:rsidRPr="002E2273" w:rsidRDefault="007608F3" w:rsidP="00356E3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608F3" w:rsidRPr="002E227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417" w:type="dxa"/>
          </w:tcPr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273">
              <w:rPr>
                <w:rFonts w:ascii="Times New Roman" w:hAnsi="Times New Roman"/>
                <w:sz w:val="24"/>
                <w:szCs w:val="24"/>
              </w:rPr>
              <w:t>PA Consulting Services Ltd</w:t>
            </w:r>
          </w:p>
        </w:tc>
        <w:tc>
          <w:tcPr>
            <w:tcW w:w="3107" w:type="dxa"/>
          </w:tcPr>
          <w:p w:rsidR="007608F3" w:rsidRPr="002E227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273">
              <w:rPr>
                <w:rFonts w:ascii="Times New Roman" w:hAnsi="Times New Roman"/>
                <w:sz w:val="24"/>
                <w:szCs w:val="24"/>
              </w:rPr>
              <w:t>Horizon Scan of Global Markets and Identification of Opportunities for Ireland and Irish Based Enterprise</w:t>
            </w:r>
          </w:p>
        </w:tc>
        <w:tc>
          <w:tcPr>
            <w:tcW w:w="1843" w:type="dxa"/>
          </w:tcPr>
          <w:p w:rsidR="007608F3" w:rsidRPr="002E2273" w:rsidRDefault="007608F3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273">
              <w:rPr>
                <w:rFonts w:ascii="Times New Roman" w:hAnsi="Times New Roman"/>
                <w:sz w:val="24"/>
                <w:szCs w:val="24"/>
              </w:rPr>
              <w:t>119,925</w:t>
            </w:r>
          </w:p>
        </w:tc>
      </w:tr>
      <w:tr w:rsidR="00052A34" w:rsidRPr="006358EC" w:rsidTr="007608F3">
        <w:tc>
          <w:tcPr>
            <w:tcW w:w="2417" w:type="dxa"/>
          </w:tcPr>
          <w:p w:rsidR="00052A34" w:rsidRPr="002E2273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Low Pay Commission/ESRI Research Partnership</w:t>
            </w:r>
          </w:p>
        </w:tc>
        <w:tc>
          <w:tcPr>
            <w:tcW w:w="3107" w:type="dxa"/>
          </w:tcPr>
          <w:p w:rsidR="00052A34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Note on the National Minimum Wage</w:t>
            </w:r>
          </w:p>
          <w:p w:rsidR="00052A34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study of sub-minimum wage rates for young people</w:t>
            </w:r>
          </w:p>
          <w:p w:rsidR="00052A34" w:rsidRPr="002E2273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study of minimum wage employment in Ireland</w:t>
            </w:r>
          </w:p>
        </w:tc>
        <w:tc>
          <w:tcPr>
            <w:tcW w:w="1843" w:type="dxa"/>
          </w:tcPr>
          <w:p w:rsidR="00052A34" w:rsidRPr="002E2273" w:rsidRDefault="00052A34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2A34">
              <w:rPr>
                <w:rFonts w:ascii="Times New Roman" w:hAnsi="Times New Roman"/>
                <w:bCs/>
                <w:sz w:val="24"/>
                <w:szCs w:val="24"/>
              </w:rPr>
              <w:t xml:space="preserve">Encompassed by the </w:t>
            </w:r>
            <w:proofErr w:type="gramStart"/>
            <w:r w:rsidRPr="00052A34">
              <w:rPr>
                <w:rFonts w:ascii="Times New Roman" w:hAnsi="Times New Roman"/>
                <w:bCs/>
                <w:sz w:val="24"/>
                <w:szCs w:val="24"/>
              </w:rPr>
              <w:t>three year</w:t>
            </w:r>
            <w:proofErr w:type="gramEnd"/>
            <w:r w:rsidRPr="00052A34">
              <w:rPr>
                <w:rFonts w:ascii="Times New Roman" w:hAnsi="Times New Roman"/>
                <w:bCs/>
                <w:sz w:val="24"/>
                <w:szCs w:val="24"/>
              </w:rPr>
              <w:t xml:space="preserve"> research budget (not to exceed €300k) for work undertaken within the research programme</w:t>
            </w:r>
          </w:p>
        </w:tc>
      </w:tr>
      <w:tr w:rsidR="00052A34" w:rsidRPr="006358EC" w:rsidTr="007608F3">
        <w:tc>
          <w:tcPr>
            <w:tcW w:w="2417" w:type="dxa"/>
          </w:tcPr>
          <w:p w:rsidR="00052A34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Trigraph Professional Services Ltd</w:t>
            </w:r>
          </w:p>
        </w:tc>
        <w:tc>
          <w:tcPr>
            <w:tcW w:w="3107" w:type="dxa"/>
          </w:tcPr>
          <w:p w:rsidR="00052A34" w:rsidRDefault="00052A34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Project Management in the Employment Permits Section</w:t>
            </w:r>
          </w:p>
        </w:tc>
        <w:tc>
          <w:tcPr>
            <w:tcW w:w="1843" w:type="dxa"/>
          </w:tcPr>
          <w:p w:rsidR="00052A34" w:rsidRPr="00052A34" w:rsidRDefault="00052A34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€40,842</w:t>
            </w:r>
          </w:p>
        </w:tc>
      </w:tr>
      <w:tr w:rsidR="006A6F91" w:rsidRPr="006358EC" w:rsidTr="007608F3">
        <w:tc>
          <w:tcPr>
            <w:tcW w:w="2417" w:type="dxa"/>
          </w:tcPr>
          <w:p w:rsidR="006A6F91" w:rsidRDefault="006A6F91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Coyne Research </w:t>
            </w:r>
          </w:p>
        </w:tc>
        <w:tc>
          <w:tcPr>
            <w:tcW w:w="3107" w:type="dxa"/>
          </w:tcPr>
          <w:p w:rsidR="006A6F91" w:rsidRDefault="006A6F91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Advisory Customer and Stakeholder Survey</w:t>
            </w:r>
          </w:p>
        </w:tc>
        <w:tc>
          <w:tcPr>
            <w:tcW w:w="1843" w:type="dxa"/>
          </w:tcPr>
          <w:p w:rsidR="006A6F91" w:rsidRDefault="006A6F91" w:rsidP="00356E36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€13,776</w:t>
            </w:r>
          </w:p>
        </w:tc>
      </w:tr>
    </w:tbl>
    <w:p w:rsidR="00636833" w:rsidRDefault="00636833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36833" w:rsidRDefault="00636833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567BA" w:rsidRPr="00636833" w:rsidRDefault="00636833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  <w:r>
        <w:rPr>
          <w:rFonts w:ascii="Times New Roman" w:hAnsi="Times New Roman" w:cs="Tms Rmn"/>
          <w:b/>
          <w:color w:val="C00000"/>
          <w:sz w:val="28"/>
          <w:szCs w:val="28"/>
          <w:u w:val="single"/>
        </w:rPr>
        <w:t>2015</w:t>
      </w:r>
    </w:p>
    <w:tbl>
      <w:tblPr>
        <w:tblStyle w:val="TableGrid"/>
        <w:tblW w:w="7334" w:type="dxa"/>
        <w:tblLook w:val="04A0" w:firstRow="1" w:lastRow="0" w:firstColumn="1" w:lastColumn="0" w:noHBand="0" w:noVBand="1"/>
      </w:tblPr>
      <w:tblGrid>
        <w:gridCol w:w="2764"/>
        <w:gridCol w:w="2727"/>
        <w:gridCol w:w="1843"/>
      </w:tblGrid>
      <w:tr w:rsidR="007608F3" w:rsidRPr="006358EC" w:rsidTr="007608F3">
        <w:trPr>
          <w:tblHeader/>
        </w:trPr>
        <w:tc>
          <w:tcPr>
            <w:tcW w:w="2764" w:type="dxa"/>
          </w:tcPr>
          <w:p w:rsidR="007608F3" w:rsidRPr="006358EC" w:rsidRDefault="007608F3" w:rsidP="006441FF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Name of external Consultant/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2727" w:type="dxa"/>
          </w:tcPr>
          <w:p w:rsidR="007608F3" w:rsidRPr="006358EC" w:rsidRDefault="007608F3" w:rsidP="006441FF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Details of consultancy service</w:t>
            </w:r>
          </w:p>
        </w:tc>
        <w:tc>
          <w:tcPr>
            <w:tcW w:w="1843" w:type="dxa"/>
          </w:tcPr>
          <w:p w:rsidR="007608F3" w:rsidRPr="006358EC" w:rsidRDefault="007608F3" w:rsidP="006441FF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Amount received by company</w:t>
            </w:r>
          </w:p>
          <w:p w:rsidR="007608F3" w:rsidRPr="006358EC" w:rsidRDefault="007608F3" w:rsidP="006441FF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Technopolis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Evaluation of Ireland’s Participation in FP7 and Horizon 2020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97,237.65</w:t>
            </w: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University of Limerick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Study on the prevalence of zero hour and low hour contracts and their impact on employees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96,670.00</w:t>
            </w: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Planet21 Communications Ltd.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Strategic Review of Network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9,932.25</w:t>
            </w:r>
          </w:p>
        </w:tc>
      </w:tr>
      <w:tr w:rsidR="007608F3" w:rsidRPr="006358EC" w:rsidTr="007608F3">
        <w:tc>
          <w:tcPr>
            <w:tcW w:w="2764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Ward Solutions</w:t>
            </w:r>
          </w:p>
        </w:tc>
        <w:tc>
          <w:tcPr>
            <w:tcW w:w="2727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ICT security review</w:t>
            </w:r>
          </w:p>
        </w:tc>
        <w:tc>
          <w:tcPr>
            <w:tcW w:w="1843" w:type="dxa"/>
          </w:tcPr>
          <w:p w:rsidR="007608F3" w:rsidRPr="007F2724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F2724">
              <w:rPr>
                <w:rFonts w:ascii="Times New Roman" w:hAnsi="Times New Roman"/>
                <w:bCs/>
                <w:sz w:val="24"/>
                <w:szCs w:val="24"/>
              </w:rPr>
              <w:t>54,765.75</w:t>
            </w: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Version 1 Software</w:t>
            </w:r>
            <w:bookmarkStart w:id="0" w:name="_GoBack"/>
            <w:bookmarkEnd w:id="0"/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Oracle </w:t>
            </w:r>
            <w:proofErr w:type="spellStart"/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eBusiness</w:t>
            </w:r>
            <w:proofErr w:type="spellEnd"/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 Suite Release 12 Upgrade Assessment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8,079.92</w:t>
            </w: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Copenhagen Economics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TTIP Impact in Ireland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84,896.04</w:t>
            </w:r>
          </w:p>
        </w:tc>
      </w:tr>
      <w:tr w:rsidR="00641E69" w:rsidRPr="006358EC" w:rsidTr="007608F3">
        <w:tc>
          <w:tcPr>
            <w:tcW w:w="2764" w:type="dxa"/>
          </w:tcPr>
          <w:p w:rsidR="00641E69" w:rsidRPr="00683A54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83A54">
              <w:rPr>
                <w:rFonts w:ascii="Times New Roman" w:hAnsi="Times New Roman"/>
                <w:sz w:val="24"/>
                <w:szCs w:val="24"/>
              </w:rPr>
              <w:t>Insight Statistical Consulting</w:t>
            </w:r>
          </w:p>
          <w:p w:rsidR="00641E69" w:rsidRPr="00683A54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727" w:type="dxa"/>
          </w:tcPr>
          <w:p w:rsidR="00641E69" w:rsidRPr="00683A54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83A54">
              <w:rPr>
                <w:rFonts w:ascii="Times New Roman" w:hAnsi="Times New Roman"/>
                <w:sz w:val="24"/>
                <w:szCs w:val="24"/>
              </w:rPr>
              <w:t>Annual Business Survey of Economic Impact 2015</w:t>
            </w:r>
          </w:p>
          <w:p w:rsidR="00641E69" w:rsidRPr="00683A54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41E69" w:rsidRPr="00683A54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83A54">
              <w:rPr>
                <w:rFonts w:ascii="Times New Roman" w:hAnsi="Times New Roman"/>
                <w:sz w:val="24"/>
                <w:szCs w:val="24"/>
              </w:rPr>
              <w:t>Annual Business Survey of Economic Impact 2014</w:t>
            </w:r>
          </w:p>
          <w:p w:rsidR="00641E69" w:rsidRPr="00683A54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641E69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46,</w:t>
            </w: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  <w:p w:rsidR="00641E69" w:rsidRPr="005F30ED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DBEI contribution. Cost shared with EI and IDA</w:t>
            </w:r>
          </w:p>
          <w:p w:rsidR="00641E69" w:rsidRPr="005F30ED" w:rsidRDefault="00641E69" w:rsidP="00641E69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764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Insight Statistical Consulting</w:t>
            </w:r>
          </w:p>
        </w:tc>
        <w:tc>
          <w:tcPr>
            <w:tcW w:w="2727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Annual Employment Survey 2015</w:t>
            </w:r>
          </w:p>
        </w:tc>
        <w:tc>
          <w:tcPr>
            <w:tcW w:w="1843" w:type="dxa"/>
          </w:tcPr>
          <w:tbl>
            <w:tblPr>
              <w:tblW w:w="1360" w:type="dxa"/>
              <w:tblLook w:val="04A0" w:firstRow="1" w:lastRow="0" w:firstColumn="1" w:lastColumn="0" w:noHBand="0" w:noVBand="1"/>
            </w:tblPr>
            <w:tblGrid>
              <w:gridCol w:w="1450"/>
            </w:tblGrid>
            <w:tr w:rsidR="007608F3" w:rsidRPr="005F30ED" w:rsidTr="00774B81">
              <w:trPr>
                <w:trHeight w:val="435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608F3" w:rsidRDefault="0022795C" w:rsidP="00774B81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5,965.50 </w:t>
                  </w:r>
                </w:p>
                <w:p w:rsidR="00E20F8D" w:rsidRPr="005F30ED" w:rsidRDefault="00E20F8D" w:rsidP="00774B81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DBEI contribution. Cost shared with EI and IDA</w:t>
                  </w:r>
                </w:p>
              </w:tc>
            </w:tr>
            <w:tr w:rsidR="007608F3" w:rsidRPr="005F30ED" w:rsidTr="0022795C">
              <w:trPr>
                <w:trHeight w:val="435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7608F3" w:rsidRPr="005F30ED" w:rsidRDefault="007608F3" w:rsidP="00774B81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608F3" w:rsidRPr="005F30ED" w:rsidTr="0022795C">
              <w:trPr>
                <w:trHeight w:val="435"/>
              </w:trPr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7608F3" w:rsidRPr="005F30ED" w:rsidRDefault="007608F3" w:rsidP="00774B81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Technopolis</w:t>
            </w: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</w:tcPr>
          <w:p w:rsidR="007608F3" w:rsidRPr="006441FF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Enterprise demand survey and analysis for report on Strengthening </w:t>
            </w:r>
            <w:proofErr w:type="gramStart"/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Ireland’s  Market</w:t>
            </w:r>
            <w:proofErr w:type="gramEnd"/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-Fo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cussed Research Centre Capacity</w:t>
            </w:r>
          </w:p>
        </w:tc>
        <w:tc>
          <w:tcPr>
            <w:tcW w:w="1843" w:type="dxa"/>
          </w:tcPr>
          <w:p w:rsidR="007608F3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30,750.00</w:t>
            </w:r>
          </w:p>
        </w:tc>
      </w:tr>
      <w:tr w:rsidR="007608F3" w:rsidRPr="006358EC" w:rsidTr="007608F3"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Mazars LLP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Not in public domain. 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177,545.80</w:t>
            </w:r>
          </w:p>
        </w:tc>
      </w:tr>
      <w:tr w:rsidR="007608F3" w:rsidRPr="006358EC" w:rsidTr="007608F3">
        <w:trPr>
          <w:trHeight w:val="808"/>
        </w:trPr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Mason Hayes Curran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Tables of Destinations and Origins to Companies Act 2014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trike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 123,000.00 </w:t>
            </w:r>
          </w:p>
        </w:tc>
      </w:tr>
      <w:tr w:rsidR="007608F3" w:rsidRPr="006358EC" w:rsidTr="007608F3">
        <w:trPr>
          <w:trHeight w:val="808"/>
        </w:trPr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Crowley’s DFK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Audit of funds transfer as part of </w:t>
            </w:r>
            <w:proofErr w:type="spellStart"/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Forfás</w:t>
            </w:r>
            <w:proofErr w:type="spellEnd"/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 restructuring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7,000.00</w:t>
            </w:r>
          </w:p>
        </w:tc>
      </w:tr>
      <w:tr w:rsidR="007608F3" w:rsidRPr="006358EC" w:rsidTr="007608F3">
        <w:trPr>
          <w:trHeight w:val="808"/>
        </w:trPr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Capita Business Services Ltd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Review of Agency case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9,809.25</w:t>
            </w:r>
          </w:p>
        </w:tc>
      </w:tr>
      <w:tr w:rsidR="007608F3" w:rsidRPr="006358EC" w:rsidTr="007608F3">
        <w:trPr>
          <w:trHeight w:val="808"/>
        </w:trPr>
        <w:tc>
          <w:tcPr>
            <w:tcW w:w="2764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CMI</w:t>
            </w:r>
          </w:p>
        </w:tc>
        <w:tc>
          <w:tcPr>
            <w:tcW w:w="2727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A study on the role and importance of Design in Irish-based firms in Non-Design Intensive Sectors</w:t>
            </w:r>
          </w:p>
        </w:tc>
        <w:tc>
          <w:tcPr>
            <w:tcW w:w="1843" w:type="dxa"/>
          </w:tcPr>
          <w:p w:rsidR="007608F3" w:rsidRPr="006358EC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 xml:space="preserve">48, 454.65  </w:t>
            </w:r>
          </w:p>
        </w:tc>
      </w:tr>
      <w:tr w:rsidR="007608F3" w:rsidRPr="006358EC" w:rsidTr="007608F3">
        <w:trPr>
          <w:trHeight w:val="808"/>
        </w:trPr>
        <w:tc>
          <w:tcPr>
            <w:tcW w:w="2764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 xml:space="preserve">Dr Christian </w:t>
            </w:r>
            <w:proofErr w:type="spellStart"/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Ketels</w:t>
            </w:r>
            <w:proofErr w:type="spellEnd"/>
          </w:p>
        </w:tc>
        <w:tc>
          <w:tcPr>
            <w:tcW w:w="2727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Review of Competitiveness Frameworks</w:t>
            </w:r>
          </w:p>
        </w:tc>
        <w:tc>
          <w:tcPr>
            <w:tcW w:w="1843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34,045.00</w:t>
            </w:r>
          </w:p>
        </w:tc>
      </w:tr>
      <w:tr w:rsidR="007608F3" w:rsidRPr="006358EC" w:rsidTr="007608F3">
        <w:trPr>
          <w:trHeight w:val="808"/>
        </w:trPr>
        <w:tc>
          <w:tcPr>
            <w:tcW w:w="2764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ESRI Research Programme with DJEI &amp; EI</w:t>
            </w:r>
          </w:p>
        </w:tc>
        <w:tc>
          <w:tcPr>
            <w:tcW w:w="2727" w:type="dxa"/>
          </w:tcPr>
          <w:p w:rsidR="007608F3" w:rsidRPr="005F30E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Review of Expansion &amp; Diversification of Irish Exports - Manufacturing</w:t>
            </w:r>
          </w:p>
        </w:tc>
        <w:tc>
          <w:tcPr>
            <w:tcW w:w="1843" w:type="dxa"/>
          </w:tcPr>
          <w:p w:rsidR="00E20F8D" w:rsidRDefault="007608F3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0ED">
              <w:rPr>
                <w:rFonts w:ascii="Times New Roman" w:hAnsi="Times New Roman"/>
                <w:bCs/>
                <w:sz w:val="24"/>
                <w:szCs w:val="24"/>
              </w:rPr>
              <w:t>30,000.00</w:t>
            </w:r>
          </w:p>
          <w:p w:rsidR="007608F3" w:rsidRPr="005F30ED" w:rsidRDefault="00E20F8D" w:rsidP="00774B81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DBEI contribution. Cost shared with EI and IDA</w:t>
            </w:r>
            <w:r w:rsidR="007608F3" w:rsidRPr="005F30E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052A34" w:rsidRPr="006358EC" w:rsidTr="007608F3">
        <w:trPr>
          <w:trHeight w:val="808"/>
        </w:trPr>
        <w:tc>
          <w:tcPr>
            <w:tcW w:w="2764" w:type="dxa"/>
          </w:tcPr>
          <w:p w:rsidR="00052A34" w:rsidRDefault="00052A34" w:rsidP="00052A34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Trigraph Professional Services Ltd</w:t>
            </w:r>
          </w:p>
        </w:tc>
        <w:tc>
          <w:tcPr>
            <w:tcW w:w="2727" w:type="dxa"/>
          </w:tcPr>
          <w:p w:rsidR="00052A34" w:rsidRDefault="00052A34" w:rsidP="00052A34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Project Management in the Employment Permits Section</w:t>
            </w:r>
          </w:p>
        </w:tc>
        <w:tc>
          <w:tcPr>
            <w:tcW w:w="1843" w:type="dxa"/>
          </w:tcPr>
          <w:p w:rsidR="00052A34" w:rsidRPr="00052A34" w:rsidRDefault="00052A34" w:rsidP="00052A34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€30,313</w:t>
            </w:r>
          </w:p>
        </w:tc>
      </w:tr>
    </w:tbl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36833" w:rsidRDefault="00636833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  <w:r w:rsidRPr="006441FF">
        <w:rPr>
          <w:rFonts w:ascii="Times New Roman" w:hAnsi="Times New Roman" w:cs="Tms Rmn"/>
          <w:b/>
          <w:color w:val="C00000"/>
          <w:sz w:val="28"/>
          <w:szCs w:val="28"/>
          <w:u w:val="single"/>
        </w:rPr>
        <w:t>2014</w:t>
      </w:r>
    </w:p>
    <w:p w:rsidR="00636833" w:rsidRPr="006441FF" w:rsidRDefault="00636833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</w:p>
    <w:tbl>
      <w:tblPr>
        <w:tblW w:w="4421" w:type="pct"/>
        <w:tblLook w:val="00A0" w:firstRow="1" w:lastRow="0" w:firstColumn="1" w:lastColumn="0" w:noHBand="0" w:noVBand="0"/>
      </w:tblPr>
      <w:tblGrid>
        <w:gridCol w:w="2417"/>
        <w:gridCol w:w="3078"/>
        <w:gridCol w:w="1843"/>
      </w:tblGrid>
      <w:tr w:rsidR="007608F3" w:rsidRPr="006358EC" w:rsidTr="007608F3">
        <w:trPr>
          <w:trHeight w:val="1124"/>
          <w:tblHeader/>
        </w:trPr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Name of external Consultant/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Details of consultancy service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Amount received by company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Technopolis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Ireland’s Future Infrastructure Needs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Cs/>
                <w:sz w:val="24"/>
                <w:szCs w:val="24"/>
              </w:rPr>
              <w:t>47,203.17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Ward Solutions 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ICT security reviews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35,178.00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8EC">
              <w:rPr>
                <w:rFonts w:ascii="Times New Roman" w:hAnsi="Times New Roman"/>
                <w:sz w:val="24"/>
                <w:szCs w:val="24"/>
              </w:rPr>
              <w:t>Rits</w:t>
            </w:r>
            <w:proofErr w:type="spellEnd"/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Mobile Device Policy Assessment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2,236.00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Version 1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Oracle </w:t>
            </w:r>
            <w:proofErr w:type="spellStart"/>
            <w:r w:rsidRPr="006358EC">
              <w:rPr>
                <w:rFonts w:ascii="Times New Roman" w:hAnsi="Times New Roman"/>
                <w:sz w:val="24"/>
                <w:szCs w:val="24"/>
              </w:rPr>
              <w:t>eBusiness</w:t>
            </w:r>
            <w:proofErr w:type="spellEnd"/>
            <w:r w:rsidRPr="006358EC">
              <w:rPr>
                <w:rFonts w:ascii="Times New Roman" w:hAnsi="Times New Roman"/>
                <w:sz w:val="24"/>
                <w:szCs w:val="24"/>
              </w:rPr>
              <w:t xml:space="preserve"> Suite R12 Upgrade Assessment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4,174.13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lastRenderedPageBreak/>
              <w:t>Clarion Consulting Limited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Employment Permits Administration Section Business Process Improvement Project Report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52,275.00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CIRCA Group Europe Limited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Review of Ireland’s membership of international research organisations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61,131.00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CM International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Assessment of Public Funded RD&amp;I Supports for Innovation in Services and Business Processes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6,000.00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Harvard </w:t>
            </w:r>
            <w:proofErr w:type="gramStart"/>
            <w:r w:rsidRPr="006358EC">
              <w:rPr>
                <w:rFonts w:ascii="Times New Roman" w:hAnsi="Times New Roman"/>
                <w:sz w:val="24"/>
                <w:szCs w:val="24"/>
              </w:rPr>
              <w:t>University,  Kennedy</w:t>
            </w:r>
            <w:proofErr w:type="gramEnd"/>
            <w:r w:rsidRPr="006358EC">
              <w:rPr>
                <w:rFonts w:ascii="Times New Roman" w:hAnsi="Times New Roman"/>
                <w:sz w:val="24"/>
                <w:szCs w:val="24"/>
              </w:rPr>
              <w:t xml:space="preserve"> School of Government 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Ireland’s Competitiveness Scorecard 2014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2,600.00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Insight Statistical Consulting / Fitzpatrick Associates 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Evaluation of IDA Training Grants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29,250.00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(19,188.00 paid by DJEI in 2014: balance paid by </w:t>
            </w:r>
            <w:proofErr w:type="spellStart"/>
            <w:r w:rsidRPr="006358EC">
              <w:rPr>
                <w:rFonts w:ascii="Times New Roman" w:hAnsi="Times New Roman"/>
                <w:sz w:val="24"/>
                <w:szCs w:val="24"/>
              </w:rPr>
              <w:t>Forfás</w:t>
            </w:r>
            <w:proofErr w:type="spellEnd"/>
            <w:r w:rsidRPr="006358E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608F3" w:rsidRPr="006358EC" w:rsidTr="007608F3">
        <w:trPr>
          <w:trHeight w:val="1082"/>
        </w:trPr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DCU/Fitzsimons Consulting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Global Entrepreneurship Monitor 2014 (GEM)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20,000.00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Insight Statistical Consulting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Annual Employment Survey 2014 (AES)</w:t>
            </w:r>
          </w:p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5,882.60</w:t>
            </w:r>
          </w:p>
          <w:p w:rsidR="00E20F8D" w:rsidRPr="005F30ED" w:rsidRDefault="00E20F8D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DBEI contribution. Cost shared with EI and IDA</w:t>
            </w:r>
          </w:p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1360" w:type="dxa"/>
              <w:tblLook w:val="04A0" w:firstRow="1" w:lastRow="0" w:firstColumn="1" w:lastColumn="0" w:noHBand="0" w:noVBand="1"/>
            </w:tblPr>
            <w:tblGrid>
              <w:gridCol w:w="1360"/>
            </w:tblGrid>
            <w:tr w:rsidR="007608F3" w:rsidRPr="005F30ED" w:rsidTr="0022795C">
              <w:trPr>
                <w:trHeight w:val="435"/>
              </w:trPr>
              <w:tc>
                <w:tcPr>
                  <w:tcW w:w="1360" w:type="dxa"/>
                  <w:tcBorders>
                    <w:top w:val="nil"/>
                    <w:left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7608F3" w:rsidRPr="005F30ED" w:rsidRDefault="007608F3" w:rsidP="00774B81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608F3" w:rsidRPr="005F30ED" w:rsidTr="0022795C">
              <w:trPr>
                <w:trHeight w:val="435"/>
              </w:trPr>
              <w:tc>
                <w:tcPr>
                  <w:tcW w:w="1360" w:type="dxa"/>
                  <w:tcBorders>
                    <w:top w:val="nil"/>
                    <w:left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7608F3" w:rsidRPr="005F30ED" w:rsidRDefault="007608F3" w:rsidP="00774B81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Indecon Economic Consultants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Analysis of direct &amp; indirect economic impacts on an export-led growth enterprise policy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48,275.00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(14,482.00 paid in 2014: balance paid in 2015)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IDC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Harnessing Big Data for innovation led growth: an assessment of Ireland's progress and further policy requirements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56,690.00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lastRenderedPageBreak/>
              <w:t>CM International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Optimising Policy Intervention to Strengthen the Impacts of Enterprise RD&amp;I in Ireland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36,469.00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Fitzpatrick Associates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Econometric analysis of effectiveness &amp; impacts of agency supports 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47,970.00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  (14,391.00 paid in 2014; balance paid in 2015)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Insight Statistical Consulting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F8D" w:rsidRPr="00E20F8D" w:rsidRDefault="007608F3" w:rsidP="00E20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 xml:space="preserve">Annual Business Survey of Economic Impact (ABSEI) </w:t>
            </w:r>
            <w:r w:rsidR="00E20F8D" w:rsidRPr="00E20F8D">
              <w:rPr>
                <w:rFonts w:ascii="Times New Roman" w:hAnsi="Times New Roman"/>
                <w:sz w:val="24"/>
                <w:szCs w:val="24"/>
              </w:rPr>
              <w:t>*please note that this figure does not encompass expenditure incurred by Forfas prior to its dissolution in August 2014</w:t>
            </w:r>
          </w:p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Default="00E20F8D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18,450</w:t>
            </w:r>
          </w:p>
          <w:p w:rsidR="00E20F8D" w:rsidRPr="005F30ED" w:rsidRDefault="00E20F8D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DBEI contribution. Cost shared with EI and IDA</w:t>
            </w:r>
          </w:p>
          <w:p w:rsidR="007608F3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2795C" w:rsidRPr="005F30ED" w:rsidRDefault="0022795C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PWC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Role of Intellectual Property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15,612.00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PWC</w:t>
            </w:r>
          </w:p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 xml:space="preserve">Review of Insurance Costs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34,440.00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PWC</w:t>
            </w:r>
          </w:p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The role of public procurement in driving Ireland’s competitiveness, whilst delivering value for money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5F30ED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30ED">
              <w:rPr>
                <w:rFonts w:ascii="Times New Roman" w:hAnsi="Times New Roman"/>
                <w:sz w:val="24"/>
                <w:szCs w:val="24"/>
              </w:rPr>
              <w:t>31,340.00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Technopolis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Strengthening Ireland’s Market-Focussed Research Centre Capacity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84,255.00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Tom Martin &amp; Associates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Higher Education Engagement by EGFSN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€11,931.00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AECOM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Assessing the Demand for Skills in the Freight Transport, Distribution and Logistics Sector in Ireland over the period 2014-2020 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€78,702.00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(National Training Fund contribution €60,601.00)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DKM RPS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Water Services &amp; Environmental waste Issues &amp; Priorities for Enterprise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50.353.00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Technopolis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A Mapping of Smart Ageing activity in Ireland and an </w:t>
            </w:r>
            <w:r w:rsidRPr="006358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assessment of the potential smart ageing opportunity areas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lastRenderedPageBreak/>
              <w:t>89,605.00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Cambridge IP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An Analysis of Intellectual Property Activity in Ireland based on the existing data Phase 1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40,966.38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Technopolis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A Study on enhancing the Intellectual Property activities in the firm base in Ireland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49,138.00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E&amp;Y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Analysis of Sectoral Ecosystems - Input to Enterprise Policy 2025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61,461.00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RSM McClure Watters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Study of the Current and Future skills requirements of the Marine/Maritime Economy to 2020 </w:t>
            </w:r>
          </w:p>
          <w:p w:rsidR="007608F3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€82,502.25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(National Training Fund contribution €63,527)</w:t>
            </w:r>
          </w:p>
        </w:tc>
      </w:tr>
      <w:tr w:rsidR="007608F3" w:rsidRPr="006358EC" w:rsidTr="007608F3"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Indecon Economic Consultants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Hospitality Sector - Hotels, Tourism &amp; Catering </w:t>
            </w:r>
          </w:p>
        </w:tc>
        <w:tc>
          <w:tcPr>
            <w:tcW w:w="1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€78,289.50 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(€39,145.00 paid in 2014, balance payable 2015)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National Training Fund Contribution €60,282.92</w:t>
            </w:r>
          </w:p>
        </w:tc>
      </w:tr>
    </w:tbl>
    <w:p w:rsidR="00637EDB" w:rsidRDefault="00637EDB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37EDB" w:rsidRDefault="00637ED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  <w:r w:rsidRPr="00636833">
        <w:rPr>
          <w:rFonts w:ascii="Times New Roman" w:hAnsi="Times New Roman" w:cs="Tms Rmn"/>
          <w:b/>
          <w:color w:val="C00000"/>
          <w:sz w:val="28"/>
          <w:szCs w:val="28"/>
          <w:u w:val="single"/>
        </w:rPr>
        <w:lastRenderedPageBreak/>
        <w:t>2013</w:t>
      </w:r>
    </w:p>
    <w:p w:rsidR="00636833" w:rsidRPr="00636833" w:rsidRDefault="00636833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</w:p>
    <w:tbl>
      <w:tblPr>
        <w:tblW w:w="4181" w:type="pct"/>
        <w:tblLook w:val="00A0" w:firstRow="1" w:lastRow="0" w:firstColumn="1" w:lastColumn="0" w:noHBand="0" w:noVBand="0"/>
      </w:tblPr>
      <w:tblGrid>
        <w:gridCol w:w="2549"/>
        <w:gridCol w:w="2834"/>
        <w:gridCol w:w="1557"/>
      </w:tblGrid>
      <w:tr w:rsidR="007608F3" w:rsidRPr="006358EC" w:rsidTr="007608F3">
        <w:trPr>
          <w:tblHeader/>
        </w:trPr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636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Name of external Consultant/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636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Details of consultancy service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636833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Amount received by company</w:t>
            </w:r>
          </w:p>
          <w:p w:rsidR="007608F3" w:rsidRPr="006358EC" w:rsidRDefault="007608F3" w:rsidP="00636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Ward Solutions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ICT security reviews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24,627.00</w:t>
            </w:r>
          </w:p>
        </w:tc>
      </w:tr>
      <w:tr w:rsidR="007608F3" w:rsidRPr="006358EC" w:rsidTr="007608F3"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Fitzpatrick Associates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Export Licensing Administration Process Review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47,417.00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08F3" w:rsidRPr="006358EC" w:rsidTr="007608F3"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Tom Martin &amp; Associates/TMA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Youth Unemployment</w:t>
            </w:r>
          </w:p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A review of wage costs and other factors which may affect the employment of young people in Ireland</w:t>
            </w:r>
            <w:r w:rsidRPr="006358E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5,547.30</w:t>
            </w:r>
          </w:p>
        </w:tc>
      </w:tr>
      <w:tr w:rsidR="007608F3" w:rsidRPr="006358EC" w:rsidTr="007608F3"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Janet Hughes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Labour Court Review of Joint labour Committees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17,835.00</w:t>
            </w:r>
          </w:p>
        </w:tc>
      </w:tr>
      <w:tr w:rsidR="007608F3" w:rsidRPr="006358EC" w:rsidTr="007608F3">
        <w:trPr>
          <w:trHeight w:val="1411"/>
        </w:trPr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RSM McClure Watters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The evaluation of the Workplace Relations Pilot Early Resolution Service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keepNext/>
              <w:autoSpaceDE w:val="0"/>
              <w:autoSpaceDN w:val="0"/>
              <w:adjustRightInd w:val="0"/>
              <w:spacing w:before="24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35,498.00</w:t>
            </w:r>
          </w:p>
        </w:tc>
      </w:tr>
      <w:tr w:rsidR="007608F3" w:rsidRPr="006358EC" w:rsidTr="007608F3"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First Choice Financial Services Ltd </w:t>
            </w:r>
            <w:proofErr w:type="gramStart"/>
            <w:r w:rsidRPr="006358EC">
              <w:rPr>
                <w:rFonts w:ascii="Times New Roman" w:hAnsi="Times New Roman"/>
                <w:sz w:val="24"/>
                <w:szCs w:val="24"/>
              </w:rPr>
              <w:t>and  AJS</w:t>
            </w:r>
            <w:proofErr w:type="gramEnd"/>
            <w:r w:rsidRPr="006358EC">
              <w:rPr>
                <w:rFonts w:ascii="Times New Roman" w:hAnsi="Times New Roman"/>
                <w:sz w:val="24"/>
                <w:szCs w:val="24"/>
              </w:rPr>
              <w:t xml:space="preserve"> Financial Advice Ltd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Credit Guarantee Scheme </w:t>
            </w:r>
            <w:r w:rsidRPr="006358EC">
              <w:rPr>
                <w:rFonts w:ascii="Times New Roman" w:hAnsi="Times New Roman"/>
                <w:i/>
                <w:iCs/>
                <w:sz w:val="24"/>
                <w:szCs w:val="24"/>
              </w:rPr>
              <w:t>“Findings and Recommendations”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774B8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24,600.00</w:t>
            </w:r>
          </w:p>
        </w:tc>
      </w:tr>
    </w:tbl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6A97" w:rsidRDefault="00396A97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67BA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  <w:r w:rsidRPr="00396A97">
        <w:rPr>
          <w:rFonts w:ascii="Times New Roman" w:hAnsi="Times New Roman" w:cs="Tms Rmn"/>
          <w:b/>
          <w:color w:val="C00000"/>
          <w:sz w:val="28"/>
          <w:szCs w:val="28"/>
          <w:u w:val="single"/>
        </w:rPr>
        <w:t>2012</w:t>
      </w:r>
    </w:p>
    <w:p w:rsidR="00396A97" w:rsidRPr="00396A97" w:rsidRDefault="00396A97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b/>
          <w:color w:val="C00000"/>
          <w:sz w:val="28"/>
          <w:szCs w:val="28"/>
          <w:u w:val="single"/>
        </w:rPr>
      </w:pPr>
    </w:p>
    <w:tbl>
      <w:tblPr>
        <w:tblW w:w="4267" w:type="pct"/>
        <w:tblLayout w:type="fixed"/>
        <w:tblLook w:val="00A0" w:firstRow="1" w:lastRow="0" w:firstColumn="1" w:lastColumn="0" w:noHBand="0" w:noVBand="0"/>
      </w:tblPr>
      <w:tblGrid>
        <w:gridCol w:w="2547"/>
        <w:gridCol w:w="2976"/>
        <w:gridCol w:w="1559"/>
      </w:tblGrid>
      <w:tr w:rsidR="007608F3" w:rsidRPr="006358EC" w:rsidTr="007608F3">
        <w:trPr>
          <w:tblHeader/>
        </w:trPr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58EC">
              <w:rPr>
                <w:rFonts w:ascii="Times New Roman" w:hAnsi="Times New Roman"/>
                <w:b/>
                <w:bCs/>
                <w:sz w:val="24"/>
                <w:szCs w:val="24"/>
              </w:rPr>
              <w:t>Name of external Consultant/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Details of consultancy service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Amount received by company</w:t>
            </w:r>
          </w:p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08F3" w:rsidRPr="006358EC" w:rsidTr="007608F3"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Ward Solutions</w:t>
            </w:r>
          </w:p>
        </w:tc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Security reviews of ICT systems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39,095.00</w:t>
            </w:r>
          </w:p>
        </w:tc>
      </w:tr>
      <w:tr w:rsidR="007608F3" w:rsidRPr="006358EC" w:rsidTr="007608F3"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Version 1</w:t>
            </w:r>
          </w:p>
        </w:tc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ICT systems review – Patents Office 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29,667.00</w:t>
            </w:r>
          </w:p>
        </w:tc>
      </w:tr>
      <w:tr w:rsidR="007608F3" w:rsidRPr="006358EC" w:rsidTr="007608F3"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Achilles Procurement Services Ltd.</w:t>
            </w:r>
          </w:p>
        </w:tc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Recommended Procurement Strategy for a Customer Relationship Management System (CRMS) from the Workplace Relations </w:t>
            </w:r>
            <w:r w:rsidRPr="006358EC">
              <w:rPr>
                <w:rFonts w:ascii="Times New Roman" w:hAnsi="Times New Roman"/>
                <w:sz w:val="24"/>
                <w:szCs w:val="24"/>
              </w:rPr>
              <w:lastRenderedPageBreak/>
              <w:t>Commission and the Labour Court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lastRenderedPageBreak/>
              <w:t>2,560.00</w:t>
            </w:r>
          </w:p>
        </w:tc>
      </w:tr>
      <w:tr w:rsidR="007608F3" w:rsidRPr="006358EC" w:rsidTr="007608F3"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 xml:space="preserve">Deloitte </w:t>
            </w:r>
          </w:p>
        </w:tc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Feasibility Study: Making Ireland an International Centre for Intellectual Property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58EC">
              <w:rPr>
                <w:rFonts w:ascii="Times New Roman" w:hAnsi="Times New Roman"/>
                <w:sz w:val="24"/>
                <w:szCs w:val="24"/>
              </w:rPr>
              <w:t>102,872.62</w:t>
            </w:r>
          </w:p>
          <w:p w:rsidR="007608F3" w:rsidRPr="006358EC" w:rsidRDefault="007608F3" w:rsidP="00D82E00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67BA" w:rsidRPr="002C388F" w:rsidRDefault="004567BA" w:rsidP="00456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ms Rmn"/>
          <w:color w:val="000000"/>
          <w:sz w:val="24"/>
          <w:szCs w:val="24"/>
        </w:rPr>
      </w:pPr>
    </w:p>
    <w:p w:rsidR="003164DB" w:rsidRDefault="003164DB"/>
    <w:sectPr w:rsidR="003164DB" w:rsidSect="002C388F">
      <w:headerReference w:type="even" r:id="rId6"/>
      <w:headerReference w:type="default" r:id="rId7"/>
      <w:headerReference w:type="first" r:id="rId8"/>
      <w:footerReference w:type="first" r:id="rId9"/>
      <w:pgSz w:w="11909" w:h="16834" w:code="9"/>
      <w:pgMar w:top="1440" w:right="1800" w:bottom="1440" w:left="1800" w:header="706" w:footer="7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A2B" w:rsidRDefault="00420A2B">
      <w:pPr>
        <w:spacing w:after="0" w:line="240" w:lineRule="auto"/>
      </w:pPr>
      <w:r>
        <w:separator/>
      </w:r>
    </w:p>
  </w:endnote>
  <w:endnote w:type="continuationSeparator" w:id="0">
    <w:p w:rsidR="00420A2B" w:rsidRDefault="00420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27" w:rsidRPr="00DD1327" w:rsidRDefault="00683A5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A2B" w:rsidRDefault="00420A2B">
      <w:pPr>
        <w:spacing w:after="0" w:line="240" w:lineRule="auto"/>
      </w:pPr>
      <w:r>
        <w:separator/>
      </w:r>
    </w:p>
  </w:footnote>
  <w:footnote w:type="continuationSeparator" w:id="0">
    <w:p w:rsidR="00420A2B" w:rsidRDefault="00420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27" w:rsidRDefault="00683A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27" w:rsidRDefault="00683A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27" w:rsidRDefault="00683A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7BA"/>
    <w:rsid w:val="00052A34"/>
    <w:rsid w:val="00225C8E"/>
    <w:rsid w:val="0022795C"/>
    <w:rsid w:val="002930CE"/>
    <w:rsid w:val="003164DB"/>
    <w:rsid w:val="00356E36"/>
    <w:rsid w:val="00396A97"/>
    <w:rsid w:val="003D4E6A"/>
    <w:rsid w:val="003F78FE"/>
    <w:rsid w:val="00420A2B"/>
    <w:rsid w:val="004567BA"/>
    <w:rsid w:val="004C4C59"/>
    <w:rsid w:val="005C24B7"/>
    <w:rsid w:val="005F0C00"/>
    <w:rsid w:val="00636833"/>
    <w:rsid w:val="00637EDB"/>
    <w:rsid w:val="00641E69"/>
    <w:rsid w:val="006441FF"/>
    <w:rsid w:val="00683A54"/>
    <w:rsid w:val="006A6F91"/>
    <w:rsid w:val="007608F3"/>
    <w:rsid w:val="008C19BE"/>
    <w:rsid w:val="008D5A9B"/>
    <w:rsid w:val="008E63F7"/>
    <w:rsid w:val="00926AB4"/>
    <w:rsid w:val="00A74963"/>
    <w:rsid w:val="00BB7173"/>
    <w:rsid w:val="00C06950"/>
    <w:rsid w:val="00D6277D"/>
    <w:rsid w:val="00D82E00"/>
    <w:rsid w:val="00E20F8D"/>
    <w:rsid w:val="00F77699"/>
    <w:rsid w:val="00FF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CCE6A"/>
  <w15:chartTrackingRefBased/>
  <w15:docId w15:val="{3C283F22-2FB2-40C7-B839-332375E9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7BA"/>
    <w:pPr>
      <w:spacing w:after="200" w:line="276" w:lineRule="auto"/>
    </w:pPr>
    <w:rPr>
      <w:rFonts w:eastAsiaTheme="minorEastAsia" w:cs="Times New Roman"/>
      <w:lang w:eastAsia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7B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6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7BA"/>
    <w:rPr>
      <w:rFonts w:eastAsiaTheme="minorEastAsia" w:cs="Times New Roman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4567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7BA"/>
    <w:rPr>
      <w:rFonts w:eastAsiaTheme="minorEastAsia" w:cs="Times New Roman"/>
      <w:lang w:eastAsia="en-IE"/>
    </w:rPr>
  </w:style>
  <w:style w:type="paragraph" w:styleId="NormalWeb">
    <w:name w:val="Normal (Web)"/>
    <w:basedOn w:val="Normal"/>
    <w:uiPriority w:val="99"/>
    <w:unhideWhenUsed/>
    <w:rsid w:val="004567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0" ma:contentTypeDescription="Create a new document." ma:contentTypeScope="" ma:versionID="52908307da7254b5433ad9e21e4b943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66cb5025acb0d40172f4097fd0007d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992B18-D07E-4F1C-B082-5D5C45468311}"/>
</file>

<file path=customXml/itemProps2.xml><?xml version="1.0" encoding="utf-8"?>
<ds:datastoreItem xmlns:ds="http://schemas.openxmlformats.org/officeDocument/2006/customXml" ds:itemID="{DAD24B33-0893-4A1C-8695-C61F8D1493C7}"/>
</file>

<file path=customXml/itemProps3.xml><?xml version="1.0" encoding="utf-8"?>
<ds:datastoreItem xmlns:ds="http://schemas.openxmlformats.org/officeDocument/2006/customXml" ds:itemID="{7DEBCD4C-E799-494F-986E-E47BB114B4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Quinn</dc:creator>
  <cp:keywords/>
  <dc:description/>
  <cp:lastModifiedBy>Cian Neville</cp:lastModifiedBy>
  <cp:revision>12</cp:revision>
  <dcterms:created xsi:type="dcterms:W3CDTF">2018-07-17T09:16:00Z</dcterms:created>
  <dcterms:modified xsi:type="dcterms:W3CDTF">2018-07-24T09:36:00Z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</Properties>
</file>